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1C1" w:rsidRPr="00725EBF" w:rsidRDefault="001801C1" w:rsidP="00E7623F">
      <w:pPr>
        <w:spacing w:line="264" w:lineRule="auto"/>
        <w:rPr>
          <w:b/>
          <w:color w:val="FF8C1A"/>
          <w:sz w:val="44"/>
          <w:szCs w:val="44"/>
        </w:rPr>
      </w:pPr>
      <w:r w:rsidRPr="00725EBF">
        <w:rPr>
          <w:b/>
          <w:noProof/>
          <w:color w:val="FF8C1A"/>
          <w:sz w:val="44"/>
          <w:szCs w:val="44"/>
          <w:lang w:eastAsia="de-DE"/>
        </w:rPr>
        <w:drawing>
          <wp:inline distT="0" distB="0" distL="0" distR="0">
            <wp:extent cx="2541270" cy="442233"/>
            <wp:effectExtent l="19050" t="0" r="0" b="0"/>
            <wp:docPr id="2" name="Grafik 1" descr="Logo Niedersachsenbü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iedersachsenbür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971" cy="44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EBF">
        <w:rPr>
          <w:b/>
          <w:color w:val="FF8C1A"/>
          <w:sz w:val="44"/>
          <w:szCs w:val="44"/>
        </w:rPr>
        <w:t xml:space="preserve">                                 </w:t>
      </w:r>
      <w:r w:rsidRPr="00725EBF">
        <w:rPr>
          <w:b/>
          <w:noProof/>
          <w:color w:val="FF8C1A"/>
          <w:sz w:val="44"/>
          <w:szCs w:val="44"/>
          <w:lang w:eastAsia="de-DE"/>
        </w:rPr>
        <w:drawing>
          <wp:inline distT="0" distB="0" distL="0" distR="0">
            <wp:extent cx="1123950" cy="658582"/>
            <wp:effectExtent l="19050" t="0" r="0" b="0"/>
            <wp:docPr id="1" name="Grafik 0" descr="SWA_CMYK überarbeitet 2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_CMYK überarbeitet 2011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72" cy="65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11F" w:rsidRDefault="00C2411F" w:rsidP="00E7623F">
      <w:pPr>
        <w:spacing w:line="264" w:lineRule="auto"/>
        <w:rPr>
          <w:b/>
          <w:color w:val="FF8C1A"/>
          <w:sz w:val="40"/>
          <w:szCs w:val="40"/>
        </w:rPr>
      </w:pPr>
      <w:r w:rsidRPr="00C2411F">
        <w:rPr>
          <w:b/>
          <w:color w:val="FF8C1A"/>
          <w:sz w:val="28"/>
          <w:szCs w:val="28"/>
        </w:rPr>
        <w:br/>
      </w:r>
      <w:r w:rsidRPr="00C2411F">
        <w:rPr>
          <w:b/>
          <w:color w:val="FF8C1A"/>
          <w:sz w:val="40"/>
          <w:szCs w:val="40"/>
        </w:rPr>
        <w:t>WOHNEN IM ALTER</w:t>
      </w:r>
    </w:p>
    <w:p w:rsidR="00C2411F" w:rsidRDefault="00C2411F" w:rsidP="00C2411F">
      <w:pPr>
        <w:spacing w:line="276" w:lineRule="auto"/>
        <w:jc w:val="both"/>
        <w:sectPr w:rsidR="00C2411F" w:rsidSect="007C4DDE">
          <w:footerReference w:type="default" r:id="rId10"/>
          <w:pgSz w:w="11906" w:h="16838"/>
          <w:pgMar w:top="851" w:right="1134" w:bottom="851" w:left="1134" w:header="567" w:footer="567" w:gutter="0"/>
          <w:cols w:space="708"/>
          <w:docGrid w:linePitch="360"/>
        </w:sectPr>
      </w:pPr>
    </w:p>
    <w:p w:rsidR="00C2411F" w:rsidRPr="00C2411F" w:rsidRDefault="00C2411F" w:rsidP="00C2411F">
      <w:pPr>
        <w:spacing w:line="276" w:lineRule="auto"/>
        <w:jc w:val="both"/>
        <w:rPr>
          <w:sz w:val="24"/>
          <w:szCs w:val="24"/>
        </w:rPr>
      </w:pPr>
      <w:r w:rsidRPr="00C2411F">
        <w:rPr>
          <w:sz w:val="24"/>
          <w:szCs w:val="24"/>
        </w:rPr>
        <w:lastRenderedPageBreak/>
        <w:t>Immer mehr Menschen machen sich Geda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ken darüber, wie sie im Alter leben möchten. Dies gehört zu den wichtigsten Vorbereitu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gen auf das Alter, denn die Wohnqualität hat entsche</w:t>
      </w:r>
      <w:r w:rsidRPr="00C2411F">
        <w:rPr>
          <w:sz w:val="24"/>
          <w:szCs w:val="24"/>
        </w:rPr>
        <w:t>i</w:t>
      </w:r>
      <w:r w:rsidRPr="00C2411F">
        <w:rPr>
          <w:sz w:val="24"/>
          <w:szCs w:val="24"/>
        </w:rPr>
        <w:t>dend Einfluss auf die Lebensqualität, insbesondere wenn Hilfe und Pflege notwe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dig werden. Um auch mit Hilfebedarf weitg</w:t>
      </w:r>
      <w:r w:rsidRPr="00C2411F">
        <w:rPr>
          <w:sz w:val="24"/>
          <w:szCs w:val="24"/>
        </w:rPr>
        <w:t>e</w:t>
      </w:r>
      <w:r w:rsidRPr="00C2411F">
        <w:rPr>
          <w:sz w:val="24"/>
          <w:szCs w:val="24"/>
        </w:rPr>
        <w:t>hend selbstständig und selbstbestimmt leben zu kö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nen, ist eine altersgerechte Gestaltung der Wohnung und des Wohnumfeldes no</w:t>
      </w:r>
      <w:r w:rsidRPr="00C2411F">
        <w:rPr>
          <w:sz w:val="24"/>
          <w:szCs w:val="24"/>
        </w:rPr>
        <w:t>t</w:t>
      </w:r>
      <w:r w:rsidRPr="00C2411F">
        <w:rPr>
          <w:sz w:val="24"/>
          <w:szCs w:val="24"/>
        </w:rPr>
        <w:t>wendig. Ebenso wichtig sind soziale Kontakte und ein tragfähiges Verso</w:t>
      </w:r>
      <w:r w:rsidRPr="00C2411F">
        <w:rPr>
          <w:sz w:val="24"/>
          <w:szCs w:val="24"/>
        </w:rPr>
        <w:t>r</w:t>
      </w:r>
      <w:r w:rsidRPr="00C2411F">
        <w:rPr>
          <w:sz w:val="24"/>
          <w:szCs w:val="24"/>
        </w:rPr>
        <w:t xml:space="preserve">gungsnetz.  </w:t>
      </w:r>
    </w:p>
    <w:p w:rsidR="005D4FF7" w:rsidRPr="005D4FF7" w:rsidRDefault="005D4FF7" w:rsidP="00C2411F">
      <w:pPr>
        <w:spacing w:line="276" w:lineRule="auto"/>
        <w:jc w:val="both"/>
        <w:rPr>
          <w:b/>
          <w:sz w:val="24"/>
          <w:szCs w:val="24"/>
        </w:rPr>
      </w:pPr>
    </w:p>
    <w:p w:rsidR="00C2411F" w:rsidRPr="00C2411F" w:rsidRDefault="00C2411F" w:rsidP="005D4FF7">
      <w:pPr>
        <w:spacing w:line="240" w:lineRule="auto"/>
        <w:jc w:val="both"/>
        <w:rPr>
          <w:sz w:val="24"/>
          <w:szCs w:val="24"/>
        </w:rPr>
      </w:pPr>
      <w:r w:rsidRPr="00C2411F">
        <w:rPr>
          <w:b/>
          <w:sz w:val="24"/>
          <w:szCs w:val="24"/>
        </w:rPr>
        <w:t>In der eigenen Wohnung bleiben oder u</w:t>
      </w:r>
      <w:r w:rsidRPr="00C2411F">
        <w:rPr>
          <w:b/>
          <w:sz w:val="24"/>
          <w:szCs w:val="24"/>
        </w:rPr>
        <w:t>m</w:t>
      </w:r>
      <w:r w:rsidRPr="00C2411F">
        <w:rPr>
          <w:b/>
          <w:sz w:val="24"/>
          <w:szCs w:val="24"/>
        </w:rPr>
        <w:t>ziehen</w:t>
      </w:r>
      <w:r w:rsidRPr="00C2411F">
        <w:rPr>
          <w:sz w:val="24"/>
          <w:szCs w:val="24"/>
        </w:rPr>
        <w:t>?</w:t>
      </w:r>
    </w:p>
    <w:p w:rsidR="00C2411F" w:rsidRDefault="00C2411F" w:rsidP="00C2411F">
      <w:pPr>
        <w:spacing w:line="276" w:lineRule="auto"/>
        <w:jc w:val="both"/>
        <w:rPr>
          <w:sz w:val="24"/>
          <w:szCs w:val="24"/>
        </w:rPr>
      </w:pPr>
      <w:r w:rsidRPr="00C2411F">
        <w:rPr>
          <w:sz w:val="24"/>
          <w:szCs w:val="24"/>
        </w:rPr>
        <w:t>Die überwiegende Mehrzahl älterer Me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schen wohnt in ihrem angestammten Zuha</w:t>
      </w:r>
      <w:r w:rsidRPr="00C2411F">
        <w:rPr>
          <w:sz w:val="24"/>
          <w:szCs w:val="24"/>
        </w:rPr>
        <w:t>u</w:t>
      </w:r>
      <w:r w:rsidRPr="00C2411F">
        <w:rPr>
          <w:sz w:val="24"/>
          <w:szCs w:val="24"/>
        </w:rPr>
        <w:t>se und möchte dort auch bleiben. Häufig fe</w:t>
      </w:r>
      <w:r w:rsidRPr="00C2411F">
        <w:rPr>
          <w:sz w:val="24"/>
          <w:szCs w:val="24"/>
        </w:rPr>
        <w:t>h</w:t>
      </w:r>
      <w:r w:rsidRPr="00C2411F">
        <w:rPr>
          <w:sz w:val="24"/>
          <w:szCs w:val="24"/>
        </w:rPr>
        <w:t>len jedoch Informationen darüber, wie die Wohnung gesta</w:t>
      </w:r>
      <w:r w:rsidRPr="00C2411F">
        <w:rPr>
          <w:sz w:val="24"/>
          <w:szCs w:val="24"/>
        </w:rPr>
        <w:t>l</w:t>
      </w:r>
      <w:r w:rsidRPr="00C2411F">
        <w:rPr>
          <w:sz w:val="24"/>
          <w:szCs w:val="24"/>
        </w:rPr>
        <w:t>tet werden kann, damit sie auch bei nachlassenden Fähigkeiten selbs</w:t>
      </w:r>
      <w:r w:rsidRPr="00C2411F">
        <w:rPr>
          <w:sz w:val="24"/>
          <w:szCs w:val="24"/>
        </w:rPr>
        <w:t>t</w:t>
      </w:r>
      <w:r w:rsidRPr="00C2411F">
        <w:rPr>
          <w:sz w:val="24"/>
          <w:szCs w:val="24"/>
        </w:rPr>
        <w:t>ständig, bequem und s</w:t>
      </w:r>
      <w:r w:rsidRPr="00C2411F">
        <w:rPr>
          <w:sz w:val="24"/>
          <w:szCs w:val="24"/>
        </w:rPr>
        <w:t>i</w:t>
      </w:r>
      <w:r w:rsidRPr="00C2411F">
        <w:rPr>
          <w:sz w:val="24"/>
          <w:szCs w:val="24"/>
        </w:rPr>
        <w:t>cher bewohnt werden kann. Andere ältere Me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schen orientieren sich neu und ziehen noch ei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mal um, um z. B. mehr Kontakt zu Anderen zu haben. Manc</w:t>
      </w:r>
      <w:r w:rsidRPr="00C2411F">
        <w:rPr>
          <w:sz w:val="24"/>
          <w:szCs w:val="24"/>
        </w:rPr>
        <w:t>h</w:t>
      </w:r>
      <w:r w:rsidRPr="00C2411F">
        <w:rPr>
          <w:sz w:val="24"/>
          <w:szCs w:val="24"/>
        </w:rPr>
        <w:t>mal wird ein Umzug auch notwe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dig, weil der Hilfe- und Pflegebedarf so hoch wird, dass eine Versorgung Zuhause nicht mehr mö</w:t>
      </w:r>
      <w:r w:rsidRPr="00C2411F">
        <w:rPr>
          <w:sz w:val="24"/>
          <w:szCs w:val="24"/>
        </w:rPr>
        <w:t>g</w:t>
      </w:r>
      <w:r w:rsidRPr="00C2411F">
        <w:rPr>
          <w:sz w:val="24"/>
          <w:szCs w:val="24"/>
        </w:rPr>
        <w:t>lich ist.</w:t>
      </w:r>
    </w:p>
    <w:p w:rsidR="005D4FF7" w:rsidRPr="00C2411F" w:rsidRDefault="005D4FF7" w:rsidP="00C2411F">
      <w:pPr>
        <w:spacing w:line="276" w:lineRule="auto"/>
        <w:jc w:val="both"/>
        <w:rPr>
          <w:sz w:val="24"/>
          <w:szCs w:val="24"/>
        </w:rPr>
      </w:pPr>
    </w:p>
    <w:p w:rsidR="00C2411F" w:rsidRPr="00C2411F" w:rsidRDefault="00C2411F" w:rsidP="005D4FF7">
      <w:pPr>
        <w:spacing w:line="240" w:lineRule="auto"/>
        <w:jc w:val="both"/>
        <w:rPr>
          <w:b/>
          <w:sz w:val="24"/>
          <w:szCs w:val="24"/>
        </w:rPr>
      </w:pPr>
      <w:r w:rsidRPr="00C2411F">
        <w:rPr>
          <w:b/>
          <w:sz w:val="24"/>
          <w:szCs w:val="24"/>
        </w:rPr>
        <w:t>In der eigenen Wohnung bleiben – mit Hilfe von Wohnungsanpassung</w:t>
      </w:r>
    </w:p>
    <w:p w:rsidR="00C2411F" w:rsidRPr="00C2411F" w:rsidRDefault="00C2411F" w:rsidP="00C2411F">
      <w:pPr>
        <w:spacing w:line="276" w:lineRule="auto"/>
        <w:jc w:val="both"/>
        <w:rPr>
          <w:sz w:val="24"/>
          <w:szCs w:val="24"/>
        </w:rPr>
      </w:pPr>
      <w:r w:rsidRPr="00C2411F">
        <w:rPr>
          <w:sz w:val="24"/>
          <w:szCs w:val="24"/>
        </w:rPr>
        <w:t>Mit zunehmendem Alter verändern sich die A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 xml:space="preserve">sprüche an das Wohnen, aber die meisten </w:t>
      </w:r>
      <w:r w:rsidRPr="00C2411F">
        <w:rPr>
          <w:sz w:val="24"/>
          <w:szCs w:val="24"/>
        </w:rPr>
        <w:lastRenderedPageBreak/>
        <w:t>Wo</w:t>
      </w:r>
      <w:r w:rsidRPr="00C2411F">
        <w:rPr>
          <w:sz w:val="24"/>
          <w:szCs w:val="24"/>
        </w:rPr>
        <w:t>h</w:t>
      </w:r>
      <w:r w:rsidRPr="00C2411F">
        <w:rPr>
          <w:sz w:val="24"/>
          <w:szCs w:val="24"/>
        </w:rPr>
        <w:t>nungen und Häuser entsprechen diesen veränderten B</w:t>
      </w:r>
      <w:r w:rsidRPr="00C2411F">
        <w:rPr>
          <w:sz w:val="24"/>
          <w:szCs w:val="24"/>
        </w:rPr>
        <w:t>e</w:t>
      </w:r>
      <w:r w:rsidRPr="00C2411F">
        <w:rPr>
          <w:sz w:val="24"/>
          <w:szCs w:val="24"/>
        </w:rPr>
        <w:t>dürfnissen nicht: Der Einstieg in die Badewanne ist zu hoch, die Stufen im Eingangsbereich können nicht mehr übe</w:t>
      </w:r>
      <w:r w:rsidRPr="00C2411F">
        <w:rPr>
          <w:sz w:val="24"/>
          <w:szCs w:val="24"/>
        </w:rPr>
        <w:t>r</w:t>
      </w:r>
      <w:r w:rsidRPr="00C2411F">
        <w:rPr>
          <w:sz w:val="24"/>
          <w:szCs w:val="24"/>
        </w:rPr>
        <w:t>wunden werden oder der Balkon wird au</w:t>
      </w:r>
      <w:r w:rsidRPr="00C2411F">
        <w:rPr>
          <w:sz w:val="24"/>
          <w:szCs w:val="24"/>
        </w:rPr>
        <w:t>f</w:t>
      </w:r>
      <w:r w:rsidRPr="00C2411F">
        <w:rPr>
          <w:sz w:val="24"/>
          <w:szCs w:val="24"/>
        </w:rPr>
        <w:t>grund der Schwelle nicht mehr genutzt. Viele arrangieren sich mit diesen Unbequemlic</w:t>
      </w:r>
      <w:r w:rsidRPr="00C2411F">
        <w:rPr>
          <w:sz w:val="24"/>
          <w:szCs w:val="24"/>
        </w:rPr>
        <w:t>h</w:t>
      </w:r>
      <w:r w:rsidRPr="00C2411F">
        <w:rPr>
          <w:sz w:val="24"/>
          <w:szCs w:val="24"/>
        </w:rPr>
        <w:t>keiten und Ei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schränkungen und nehmen auch die Gefahr eines Sturzes, der schwe</w:t>
      </w:r>
      <w:r w:rsidRPr="00C2411F">
        <w:rPr>
          <w:sz w:val="24"/>
          <w:szCs w:val="24"/>
        </w:rPr>
        <w:t>r</w:t>
      </w:r>
      <w:r w:rsidRPr="00C2411F">
        <w:rPr>
          <w:sz w:val="24"/>
          <w:szCs w:val="24"/>
        </w:rPr>
        <w:t>wiegende Folgen h</w:t>
      </w:r>
      <w:r w:rsidRPr="00C2411F">
        <w:rPr>
          <w:sz w:val="24"/>
          <w:szCs w:val="24"/>
        </w:rPr>
        <w:t>a</w:t>
      </w:r>
      <w:r w:rsidRPr="00C2411F">
        <w:rPr>
          <w:sz w:val="24"/>
          <w:szCs w:val="24"/>
        </w:rPr>
        <w:t xml:space="preserve">ben kann, in Kauf. </w:t>
      </w:r>
    </w:p>
    <w:p w:rsidR="00C2411F" w:rsidRPr="00C2411F" w:rsidRDefault="00C2411F" w:rsidP="00C2411F">
      <w:pPr>
        <w:spacing w:line="276" w:lineRule="auto"/>
        <w:jc w:val="both"/>
        <w:rPr>
          <w:sz w:val="24"/>
          <w:szCs w:val="24"/>
        </w:rPr>
      </w:pPr>
      <w:r w:rsidRPr="00C2411F">
        <w:rPr>
          <w:noProof/>
          <w:sz w:val="24"/>
          <w:szCs w:val="24"/>
          <w:lang w:eastAsia="de-DE"/>
        </w:rPr>
        <w:drawing>
          <wp:inline distT="0" distB="0" distL="0" distR="0">
            <wp:extent cx="2781300" cy="2103120"/>
            <wp:effectExtent l="19050" t="0" r="0" b="0"/>
            <wp:docPr id="9" name="Bild 31" descr="TeppichaufPark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eppichaufParket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1F" w:rsidRPr="00C2411F" w:rsidRDefault="00C2411F" w:rsidP="00C2411F">
      <w:pPr>
        <w:spacing w:line="276" w:lineRule="auto"/>
        <w:jc w:val="both"/>
      </w:pPr>
      <w:r w:rsidRPr="00C2411F">
        <w:t>Hier besteht Sturzgefahr</w:t>
      </w:r>
    </w:p>
    <w:p w:rsidR="00C2411F" w:rsidRPr="00C2411F" w:rsidRDefault="00C2411F" w:rsidP="00C2411F">
      <w:pPr>
        <w:spacing w:line="276" w:lineRule="auto"/>
        <w:jc w:val="both"/>
        <w:rPr>
          <w:sz w:val="24"/>
          <w:szCs w:val="24"/>
        </w:rPr>
      </w:pPr>
      <w:r w:rsidRPr="00C2411F">
        <w:rPr>
          <w:sz w:val="24"/>
          <w:szCs w:val="24"/>
        </w:rPr>
        <w:t>Hilfe von Wohnungsanpassungs-maßnahmen können diese Defizite ausg</w:t>
      </w:r>
      <w:r w:rsidRPr="00C2411F">
        <w:rPr>
          <w:sz w:val="24"/>
          <w:szCs w:val="24"/>
        </w:rPr>
        <w:t>e</w:t>
      </w:r>
      <w:r w:rsidRPr="00C2411F">
        <w:rPr>
          <w:sz w:val="24"/>
          <w:szCs w:val="24"/>
        </w:rPr>
        <w:t>glichen werden. Die Maßnahmen reichen von baulichen Ve</w:t>
      </w:r>
      <w:r w:rsidRPr="00C2411F">
        <w:rPr>
          <w:sz w:val="24"/>
          <w:szCs w:val="24"/>
        </w:rPr>
        <w:t>r</w:t>
      </w:r>
      <w:r w:rsidRPr="00C2411F">
        <w:rPr>
          <w:sz w:val="24"/>
          <w:szCs w:val="24"/>
        </w:rPr>
        <w:t>änderungen wie dem Einbau einer ebenerd</w:t>
      </w:r>
      <w:r w:rsidRPr="00C2411F">
        <w:rPr>
          <w:sz w:val="24"/>
          <w:szCs w:val="24"/>
        </w:rPr>
        <w:t>i</w:t>
      </w:r>
      <w:r w:rsidRPr="00C2411F">
        <w:rPr>
          <w:sz w:val="24"/>
          <w:szCs w:val="24"/>
        </w:rPr>
        <w:t>gen Dusche, Türverbreiterungen und Rampen über den Ei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satz von Hilfsmitteln bis hin zur Umo</w:t>
      </w:r>
      <w:r w:rsidRPr="00C2411F">
        <w:rPr>
          <w:sz w:val="24"/>
          <w:szCs w:val="24"/>
        </w:rPr>
        <w:t>r</w:t>
      </w:r>
      <w:r w:rsidRPr="00C2411F">
        <w:rPr>
          <w:sz w:val="24"/>
          <w:szCs w:val="24"/>
        </w:rPr>
        <w:t>ganisation der gesamten Wohnung: so kann z. B. das Wohnzimmer zum Schlafzi</w:t>
      </w:r>
      <w:r w:rsidRPr="00C2411F">
        <w:rPr>
          <w:sz w:val="24"/>
          <w:szCs w:val="24"/>
        </w:rPr>
        <w:t>m</w:t>
      </w:r>
      <w:r w:rsidRPr="00C2411F">
        <w:rPr>
          <w:sz w:val="24"/>
          <w:szCs w:val="24"/>
        </w:rPr>
        <w:t>mer werden, wenn die Tre</w:t>
      </w:r>
      <w:r w:rsidRPr="00C2411F">
        <w:rPr>
          <w:sz w:val="24"/>
          <w:szCs w:val="24"/>
        </w:rPr>
        <w:t>p</w:t>
      </w:r>
      <w:r w:rsidRPr="00C2411F">
        <w:rPr>
          <w:sz w:val="24"/>
          <w:szCs w:val="24"/>
        </w:rPr>
        <w:t>pe nach oben nicht bewältigt werden kann oder der Küh</w:t>
      </w:r>
      <w:r w:rsidRPr="00C2411F">
        <w:rPr>
          <w:sz w:val="24"/>
          <w:szCs w:val="24"/>
        </w:rPr>
        <w:t>l</w:t>
      </w:r>
      <w:r w:rsidRPr="00C2411F">
        <w:rPr>
          <w:sz w:val="24"/>
          <w:szCs w:val="24"/>
        </w:rPr>
        <w:t>schrank höher gestellt werden, d</w:t>
      </w:r>
      <w:r w:rsidRPr="00C2411F">
        <w:rPr>
          <w:sz w:val="24"/>
          <w:szCs w:val="24"/>
        </w:rPr>
        <w:t>a</w:t>
      </w:r>
      <w:r w:rsidRPr="00C2411F">
        <w:rPr>
          <w:sz w:val="24"/>
          <w:szCs w:val="24"/>
        </w:rPr>
        <w:t>mit alle Fächer wieder zu erreichen sind. Auch für die besonderen Bedürfnisse von Me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schen mit Demenz oder mit Sinnesei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 xml:space="preserve">schränkungen </w:t>
      </w:r>
      <w:r w:rsidRPr="00C2411F">
        <w:rPr>
          <w:sz w:val="24"/>
          <w:szCs w:val="24"/>
        </w:rPr>
        <w:lastRenderedPageBreak/>
        <w:t>gibt es sinnvolle Veränderungsmaßnahmen zur Erleic</w:t>
      </w:r>
      <w:r w:rsidRPr="00C2411F">
        <w:rPr>
          <w:sz w:val="24"/>
          <w:szCs w:val="24"/>
        </w:rPr>
        <w:t>h</w:t>
      </w:r>
      <w:r w:rsidRPr="00C2411F">
        <w:rPr>
          <w:sz w:val="24"/>
          <w:szCs w:val="24"/>
        </w:rPr>
        <w:t>terung des Alltages.</w:t>
      </w:r>
    </w:p>
    <w:p w:rsidR="00C2411F" w:rsidRPr="00C2411F" w:rsidRDefault="00C2411F" w:rsidP="00C2411F">
      <w:pPr>
        <w:spacing w:line="276" w:lineRule="auto"/>
        <w:jc w:val="both"/>
        <w:rPr>
          <w:sz w:val="24"/>
          <w:szCs w:val="24"/>
        </w:rPr>
      </w:pPr>
      <w:r w:rsidRPr="00C2411F">
        <w:rPr>
          <w:noProof/>
          <w:sz w:val="24"/>
          <w:szCs w:val="24"/>
          <w:lang w:eastAsia="de-DE"/>
        </w:rPr>
        <w:drawing>
          <wp:inline distT="0" distB="0" distL="0" distR="0">
            <wp:extent cx="2872740" cy="1912620"/>
            <wp:effectExtent l="19050" t="0" r="3810" b="0"/>
            <wp:docPr id="10" name="Bild 36" descr="Barrierefrei-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arrierefrei-6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1F" w:rsidRPr="005D4FF7" w:rsidRDefault="00C2411F" w:rsidP="005D4FF7">
      <w:pPr>
        <w:spacing w:after="0" w:line="240" w:lineRule="auto"/>
        <w:rPr>
          <w:rFonts w:cs="Arial"/>
        </w:rPr>
      </w:pPr>
      <w:r w:rsidRPr="005D4FF7">
        <w:rPr>
          <w:rFonts w:cs="Arial"/>
        </w:rPr>
        <w:t xml:space="preserve">Für alle gut zu nutzen: </w:t>
      </w:r>
      <w:r w:rsidR="005D4FF7">
        <w:rPr>
          <w:rFonts w:cs="Arial"/>
        </w:rPr>
        <w:t xml:space="preserve">eine </w:t>
      </w:r>
      <w:r w:rsidRPr="005D4FF7">
        <w:rPr>
          <w:rFonts w:cs="Arial"/>
        </w:rPr>
        <w:t xml:space="preserve">bodengleiche </w:t>
      </w:r>
      <w:r w:rsidRPr="005D4FF7">
        <w:rPr>
          <w:rFonts w:cs="Arial"/>
        </w:rPr>
        <w:br/>
        <w:t>D</w:t>
      </w:r>
      <w:r w:rsidRPr="005D4FF7">
        <w:rPr>
          <w:rFonts w:cs="Arial"/>
        </w:rPr>
        <w:t>u</w:t>
      </w:r>
      <w:r w:rsidRPr="005D4FF7">
        <w:rPr>
          <w:rFonts w:cs="Arial"/>
        </w:rPr>
        <w:t>sche</w:t>
      </w:r>
    </w:p>
    <w:p w:rsidR="00C2411F" w:rsidRPr="00C2411F" w:rsidRDefault="00C2411F" w:rsidP="00C2411F">
      <w:pPr>
        <w:spacing w:line="276" w:lineRule="auto"/>
        <w:jc w:val="both"/>
        <w:rPr>
          <w:rFonts w:cs="Arial"/>
          <w:b/>
          <w:sz w:val="24"/>
          <w:szCs w:val="24"/>
        </w:rPr>
      </w:pPr>
    </w:p>
    <w:p w:rsidR="00C2411F" w:rsidRPr="00C2411F" w:rsidRDefault="00C2411F" w:rsidP="00C2411F">
      <w:pPr>
        <w:spacing w:line="276" w:lineRule="auto"/>
        <w:jc w:val="both"/>
        <w:rPr>
          <w:rFonts w:cs="Arial"/>
          <w:sz w:val="24"/>
          <w:szCs w:val="24"/>
        </w:rPr>
      </w:pPr>
      <w:r w:rsidRPr="00C2411F">
        <w:rPr>
          <w:rFonts w:cs="Arial"/>
          <w:noProof/>
          <w:sz w:val="24"/>
          <w:szCs w:val="24"/>
          <w:lang w:eastAsia="de-DE"/>
        </w:rPr>
        <w:drawing>
          <wp:inline distT="0" distB="0" distL="0" distR="0">
            <wp:extent cx="2872740" cy="1600200"/>
            <wp:effectExtent l="19050" t="0" r="3810" b="0"/>
            <wp:docPr id="11" name="Bild 37" descr="Trep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repp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1F" w:rsidRPr="005D4FF7" w:rsidRDefault="00C2411F" w:rsidP="005D4FF7">
      <w:pPr>
        <w:spacing w:after="0" w:line="240" w:lineRule="auto"/>
        <w:jc w:val="both"/>
        <w:rPr>
          <w:rFonts w:cs="Arial"/>
        </w:rPr>
      </w:pPr>
      <w:r w:rsidRPr="005D4FF7">
        <w:rPr>
          <w:rFonts w:cs="Arial"/>
        </w:rPr>
        <w:t>Zwei Handläufe machen das Treppensteigen s</w:t>
      </w:r>
      <w:r w:rsidRPr="005D4FF7">
        <w:rPr>
          <w:rFonts w:cs="Arial"/>
        </w:rPr>
        <w:t>i</w:t>
      </w:r>
      <w:r w:rsidRPr="005D4FF7">
        <w:rPr>
          <w:rFonts w:cs="Arial"/>
        </w:rPr>
        <w:t>cherer und bequemer</w:t>
      </w:r>
    </w:p>
    <w:p w:rsidR="00C2411F" w:rsidRPr="00C2411F" w:rsidRDefault="00C2411F" w:rsidP="00C2411F">
      <w:pPr>
        <w:spacing w:line="276" w:lineRule="auto"/>
        <w:jc w:val="both"/>
        <w:rPr>
          <w:rFonts w:cs="Arial"/>
          <w:b/>
          <w:sz w:val="24"/>
          <w:szCs w:val="24"/>
        </w:rPr>
      </w:pPr>
    </w:p>
    <w:p w:rsidR="00C2411F" w:rsidRPr="00C2411F" w:rsidRDefault="00C2411F" w:rsidP="00C2411F">
      <w:pPr>
        <w:spacing w:line="276" w:lineRule="auto"/>
        <w:jc w:val="both"/>
        <w:rPr>
          <w:rFonts w:cs="Arial"/>
          <w:b/>
          <w:sz w:val="24"/>
          <w:szCs w:val="24"/>
        </w:rPr>
      </w:pPr>
      <w:r w:rsidRPr="00C2411F">
        <w:rPr>
          <w:rFonts w:cs="Arial"/>
          <w:b/>
          <w:sz w:val="24"/>
          <w:szCs w:val="24"/>
        </w:rPr>
        <w:t>Wohnungen ohne Barrieren</w:t>
      </w:r>
    </w:p>
    <w:p w:rsidR="00C2411F" w:rsidRPr="00C2411F" w:rsidRDefault="00C2411F" w:rsidP="00C2411F">
      <w:pPr>
        <w:spacing w:line="276" w:lineRule="auto"/>
        <w:jc w:val="both"/>
        <w:rPr>
          <w:rFonts w:cs="Arial"/>
          <w:sz w:val="24"/>
          <w:szCs w:val="24"/>
        </w:rPr>
      </w:pPr>
      <w:r w:rsidRPr="00C2411F">
        <w:rPr>
          <w:rFonts w:cs="Arial"/>
          <w:sz w:val="24"/>
          <w:szCs w:val="24"/>
        </w:rPr>
        <w:t>Manchmal ist die Umgestaltung der Wo</w:t>
      </w:r>
      <w:r w:rsidRPr="00C2411F">
        <w:rPr>
          <w:rFonts w:cs="Arial"/>
          <w:sz w:val="24"/>
          <w:szCs w:val="24"/>
        </w:rPr>
        <w:t>h</w:t>
      </w:r>
      <w:r w:rsidRPr="00C2411F">
        <w:rPr>
          <w:rFonts w:cs="Arial"/>
          <w:sz w:val="24"/>
          <w:szCs w:val="24"/>
        </w:rPr>
        <w:t>nung nicht sinnvoll oder mö</w:t>
      </w:r>
      <w:r w:rsidRPr="00C2411F">
        <w:rPr>
          <w:rFonts w:cs="Arial"/>
          <w:sz w:val="24"/>
          <w:szCs w:val="24"/>
        </w:rPr>
        <w:t>g</w:t>
      </w:r>
      <w:r w:rsidRPr="00C2411F">
        <w:rPr>
          <w:rFonts w:cs="Arial"/>
          <w:sz w:val="24"/>
          <w:szCs w:val="24"/>
        </w:rPr>
        <w:t>lich, weil sie z.B. in der vierten Etage liegt und der Einbau e</w:t>
      </w:r>
      <w:r w:rsidRPr="00C2411F">
        <w:rPr>
          <w:rFonts w:cs="Arial"/>
          <w:sz w:val="24"/>
          <w:szCs w:val="24"/>
        </w:rPr>
        <w:t>i</w:t>
      </w:r>
      <w:r w:rsidRPr="00C2411F">
        <w:rPr>
          <w:rFonts w:cs="Arial"/>
          <w:sz w:val="24"/>
          <w:szCs w:val="24"/>
        </w:rPr>
        <w:t>nes Liftes viel zu teuer wäre. Eine Alternative kann dann der Umzug in eine Wohnung sein, die für die Nutzung mit e</w:t>
      </w:r>
      <w:r w:rsidRPr="00C2411F">
        <w:rPr>
          <w:rFonts w:cs="Arial"/>
          <w:sz w:val="24"/>
          <w:szCs w:val="24"/>
        </w:rPr>
        <w:t>i</w:t>
      </w:r>
      <w:r w:rsidRPr="00C2411F">
        <w:rPr>
          <w:rFonts w:cs="Arial"/>
          <w:sz w:val="24"/>
          <w:szCs w:val="24"/>
        </w:rPr>
        <w:t>nem Rollst</w:t>
      </w:r>
      <w:r w:rsidR="005D4FF7">
        <w:rPr>
          <w:rFonts w:cs="Arial"/>
          <w:sz w:val="24"/>
          <w:szCs w:val="24"/>
        </w:rPr>
        <w:t xml:space="preserve">uhl oder Rollator geeignet ist </w:t>
      </w:r>
      <w:r w:rsidRPr="00C2411F">
        <w:rPr>
          <w:rFonts w:cs="Arial"/>
          <w:sz w:val="24"/>
          <w:szCs w:val="24"/>
        </w:rPr>
        <w:t>oder die von vornherein barrierefrei nach DIN 18040 gebaut wu</w:t>
      </w:r>
      <w:r w:rsidRPr="00C2411F">
        <w:rPr>
          <w:rFonts w:cs="Arial"/>
          <w:sz w:val="24"/>
          <w:szCs w:val="24"/>
        </w:rPr>
        <w:t>r</w:t>
      </w:r>
      <w:r w:rsidRPr="00C2411F">
        <w:rPr>
          <w:rFonts w:cs="Arial"/>
          <w:sz w:val="24"/>
          <w:szCs w:val="24"/>
        </w:rPr>
        <w:t>de. Diese Wohnungen sind ohne Hi</w:t>
      </w:r>
      <w:r w:rsidRPr="00C2411F">
        <w:rPr>
          <w:rFonts w:cs="Arial"/>
          <w:sz w:val="24"/>
          <w:szCs w:val="24"/>
        </w:rPr>
        <w:t>n</w:t>
      </w:r>
      <w:r w:rsidRPr="00C2411F">
        <w:rPr>
          <w:rFonts w:cs="Arial"/>
          <w:sz w:val="24"/>
          <w:szCs w:val="24"/>
        </w:rPr>
        <w:t>dernisse wie Treppenstufen oder Schwellen zugänglich, verf</w:t>
      </w:r>
      <w:r w:rsidRPr="00C2411F">
        <w:rPr>
          <w:rFonts w:cs="Arial"/>
          <w:sz w:val="24"/>
          <w:szCs w:val="24"/>
        </w:rPr>
        <w:t>ü</w:t>
      </w:r>
      <w:r w:rsidRPr="00C2411F">
        <w:rPr>
          <w:rFonts w:cs="Arial"/>
          <w:sz w:val="24"/>
          <w:szCs w:val="24"/>
        </w:rPr>
        <w:t>gen über eine ebenerdige Dusche und bieten ausreichende Bewegungsflächen für mobilitätseingeschränkte Me</w:t>
      </w:r>
      <w:r w:rsidRPr="00C2411F">
        <w:rPr>
          <w:rFonts w:cs="Arial"/>
          <w:sz w:val="24"/>
          <w:szCs w:val="24"/>
        </w:rPr>
        <w:t>n</w:t>
      </w:r>
      <w:r w:rsidRPr="00C2411F">
        <w:rPr>
          <w:rFonts w:cs="Arial"/>
          <w:sz w:val="24"/>
          <w:szCs w:val="24"/>
        </w:rPr>
        <w:t xml:space="preserve">schen. </w:t>
      </w:r>
    </w:p>
    <w:p w:rsidR="00C2411F" w:rsidRPr="00C2411F" w:rsidRDefault="00C2411F" w:rsidP="00C2411F">
      <w:pPr>
        <w:spacing w:line="276" w:lineRule="auto"/>
        <w:jc w:val="both"/>
        <w:rPr>
          <w:rFonts w:cs="Arial"/>
          <w:sz w:val="24"/>
          <w:szCs w:val="24"/>
        </w:rPr>
      </w:pPr>
      <w:r w:rsidRPr="00C2411F">
        <w:rPr>
          <w:rFonts w:cs="Arial"/>
          <w:sz w:val="24"/>
          <w:szCs w:val="24"/>
        </w:rPr>
        <w:t>Darüber hinaus gibt es geförderte Wohnu</w:t>
      </w:r>
      <w:r w:rsidRPr="00C2411F">
        <w:rPr>
          <w:rFonts w:cs="Arial"/>
          <w:sz w:val="24"/>
          <w:szCs w:val="24"/>
        </w:rPr>
        <w:t>n</w:t>
      </w:r>
      <w:r w:rsidRPr="00C2411F">
        <w:rPr>
          <w:rFonts w:cs="Arial"/>
          <w:sz w:val="24"/>
          <w:szCs w:val="24"/>
        </w:rPr>
        <w:t>gen, die gezielt für ältere Menschen mit e</w:t>
      </w:r>
      <w:r w:rsidRPr="00C2411F">
        <w:rPr>
          <w:rFonts w:cs="Arial"/>
          <w:sz w:val="24"/>
          <w:szCs w:val="24"/>
        </w:rPr>
        <w:t>i</w:t>
      </w:r>
      <w:r w:rsidRPr="00C2411F">
        <w:rPr>
          <w:rFonts w:cs="Arial"/>
          <w:sz w:val="24"/>
          <w:szCs w:val="24"/>
        </w:rPr>
        <w:t>nem niedrigen Einkommen (Wohnberecht</w:t>
      </w:r>
      <w:r w:rsidRPr="00C2411F">
        <w:rPr>
          <w:rFonts w:cs="Arial"/>
          <w:sz w:val="24"/>
          <w:szCs w:val="24"/>
        </w:rPr>
        <w:t>i</w:t>
      </w:r>
      <w:r w:rsidRPr="00C2411F">
        <w:rPr>
          <w:rFonts w:cs="Arial"/>
          <w:sz w:val="24"/>
          <w:szCs w:val="24"/>
        </w:rPr>
        <w:t>gungsschein) gebaut wurden. Bei der Au</w:t>
      </w:r>
      <w:r w:rsidRPr="00C2411F">
        <w:rPr>
          <w:rFonts w:cs="Arial"/>
          <w:sz w:val="24"/>
          <w:szCs w:val="24"/>
        </w:rPr>
        <w:t>s</w:t>
      </w:r>
      <w:r w:rsidRPr="00C2411F">
        <w:rPr>
          <w:rFonts w:cs="Arial"/>
          <w:sz w:val="24"/>
          <w:szCs w:val="24"/>
        </w:rPr>
        <w:t>wahl der Wohnungen ist darauf zu achten, dass sie auch bei einer Ge</w:t>
      </w:r>
      <w:r w:rsidRPr="00C2411F">
        <w:rPr>
          <w:rFonts w:cs="Arial"/>
          <w:sz w:val="24"/>
          <w:szCs w:val="24"/>
        </w:rPr>
        <w:t>h</w:t>
      </w:r>
      <w:r w:rsidRPr="00C2411F">
        <w:rPr>
          <w:rFonts w:cs="Arial"/>
          <w:sz w:val="24"/>
          <w:szCs w:val="24"/>
        </w:rPr>
        <w:t>behinderung gut zu nutzen sind. Sie sollten z</w:t>
      </w:r>
      <w:r w:rsidRPr="00C2411F">
        <w:rPr>
          <w:rFonts w:cs="Arial"/>
          <w:sz w:val="24"/>
          <w:szCs w:val="24"/>
        </w:rPr>
        <w:t>u</w:t>
      </w:r>
      <w:r w:rsidRPr="00C2411F">
        <w:rPr>
          <w:rFonts w:cs="Arial"/>
          <w:sz w:val="24"/>
          <w:szCs w:val="24"/>
        </w:rPr>
        <w:t>mindest über eine ebenerdige Dusche und einen stufenl</w:t>
      </w:r>
      <w:r w:rsidRPr="00C2411F">
        <w:rPr>
          <w:rFonts w:cs="Arial"/>
          <w:sz w:val="24"/>
          <w:szCs w:val="24"/>
        </w:rPr>
        <w:t>o</w:t>
      </w:r>
      <w:r w:rsidRPr="00C2411F">
        <w:rPr>
          <w:rFonts w:cs="Arial"/>
          <w:sz w:val="24"/>
          <w:szCs w:val="24"/>
        </w:rPr>
        <w:t>sen Zugang zur Wohnung/zum Gebäude ve</w:t>
      </w:r>
      <w:r w:rsidRPr="00C2411F">
        <w:rPr>
          <w:rFonts w:cs="Arial"/>
          <w:sz w:val="24"/>
          <w:szCs w:val="24"/>
        </w:rPr>
        <w:t>r</w:t>
      </w:r>
      <w:r w:rsidRPr="00C2411F">
        <w:rPr>
          <w:rFonts w:cs="Arial"/>
          <w:sz w:val="24"/>
          <w:szCs w:val="24"/>
        </w:rPr>
        <w:t xml:space="preserve">fügen. </w:t>
      </w:r>
    </w:p>
    <w:p w:rsidR="00C2411F" w:rsidRPr="00C2411F" w:rsidRDefault="00C2411F" w:rsidP="00C2411F">
      <w:pPr>
        <w:spacing w:line="276" w:lineRule="auto"/>
        <w:jc w:val="both"/>
        <w:rPr>
          <w:rFonts w:cs="Arial"/>
          <w:sz w:val="24"/>
          <w:szCs w:val="24"/>
        </w:rPr>
      </w:pPr>
    </w:p>
    <w:p w:rsidR="00C2411F" w:rsidRPr="00C2411F" w:rsidRDefault="00C2411F" w:rsidP="00C2411F">
      <w:pPr>
        <w:spacing w:line="276" w:lineRule="auto"/>
        <w:jc w:val="both"/>
        <w:rPr>
          <w:b/>
          <w:sz w:val="24"/>
          <w:szCs w:val="24"/>
        </w:rPr>
      </w:pPr>
      <w:r w:rsidRPr="00C2411F">
        <w:rPr>
          <w:b/>
          <w:sz w:val="24"/>
          <w:szCs w:val="24"/>
        </w:rPr>
        <w:t>Betreutes Wohnen/ServiceWohnen</w:t>
      </w:r>
    </w:p>
    <w:p w:rsidR="00C2411F" w:rsidRPr="00C2411F" w:rsidRDefault="00C2411F" w:rsidP="00C2411F">
      <w:pPr>
        <w:spacing w:line="276" w:lineRule="auto"/>
        <w:jc w:val="both"/>
        <w:rPr>
          <w:sz w:val="24"/>
          <w:szCs w:val="24"/>
        </w:rPr>
      </w:pPr>
      <w:r w:rsidRPr="00C2411F">
        <w:rPr>
          <w:sz w:val="24"/>
          <w:szCs w:val="24"/>
        </w:rPr>
        <w:t>Im Betreuten Wohnen leben ältere Me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schen selbstständig in einer Wo</w:t>
      </w:r>
      <w:r w:rsidRPr="00C2411F">
        <w:rPr>
          <w:sz w:val="24"/>
          <w:szCs w:val="24"/>
        </w:rPr>
        <w:t>h</w:t>
      </w:r>
      <w:r w:rsidRPr="00C2411F">
        <w:rPr>
          <w:sz w:val="24"/>
          <w:szCs w:val="24"/>
        </w:rPr>
        <w:t>nung, die mit einem Betreuungsangebot geko</w:t>
      </w:r>
      <w:r w:rsidRPr="00C2411F">
        <w:rPr>
          <w:sz w:val="24"/>
          <w:szCs w:val="24"/>
        </w:rPr>
        <w:t>p</w:t>
      </w:r>
      <w:r w:rsidRPr="00C2411F">
        <w:rPr>
          <w:sz w:val="24"/>
          <w:szCs w:val="24"/>
        </w:rPr>
        <w:t>pelt ist. Zum Miet- oder Kaufpreis kommt eine Pa</w:t>
      </w:r>
      <w:r w:rsidRPr="00C2411F">
        <w:rPr>
          <w:sz w:val="24"/>
          <w:szCs w:val="24"/>
        </w:rPr>
        <w:t>u</w:t>
      </w:r>
      <w:r w:rsidRPr="00C2411F">
        <w:rPr>
          <w:sz w:val="24"/>
          <w:szCs w:val="24"/>
        </w:rPr>
        <w:t>schale, die für Grundleistungen wie Hausno</w:t>
      </w:r>
      <w:r w:rsidRPr="00C2411F">
        <w:rPr>
          <w:sz w:val="24"/>
          <w:szCs w:val="24"/>
        </w:rPr>
        <w:t>t</w:t>
      </w:r>
      <w:r w:rsidRPr="00C2411F">
        <w:rPr>
          <w:sz w:val="24"/>
          <w:szCs w:val="24"/>
        </w:rPr>
        <w:t>ruf und Beratungsangebot zu en</w:t>
      </w:r>
      <w:r w:rsidRPr="00C2411F">
        <w:rPr>
          <w:sz w:val="24"/>
          <w:szCs w:val="24"/>
        </w:rPr>
        <w:t>t</w:t>
      </w:r>
      <w:r w:rsidRPr="00C2411F">
        <w:rPr>
          <w:sz w:val="24"/>
          <w:szCs w:val="24"/>
        </w:rPr>
        <w:t xml:space="preserve">richten ist. Persönliche </w:t>
      </w:r>
      <w:r w:rsidRPr="00C2411F">
        <w:rPr>
          <w:rFonts w:cs="Arial"/>
          <w:sz w:val="24"/>
          <w:szCs w:val="24"/>
        </w:rPr>
        <w:t>Betreuung und Pflege in der Wohnung müssen in der R</w:t>
      </w:r>
      <w:r w:rsidRPr="00C2411F">
        <w:rPr>
          <w:rFonts w:cs="Arial"/>
          <w:sz w:val="24"/>
          <w:szCs w:val="24"/>
        </w:rPr>
        <w:t>e</w:t>
      </w:r>
      <w:r w:rsidRPr="00C2411F">
        <w:rPr>
          <w:rFonts w:cs="Arial"/>
          <w:sz w:val="24"/>
          <w:szCs w:val="24"/>
        </w:rPr>
        <w:t>gel, ähnlich wie in der angestammten Wohnung, zusätzlich o</w:t>
      </w:r>
      <w:r w:rsidRPr="00C2411F">
        <w:rPr>
          <w:rFonts w:cs="Arial"/>
          <w:sz w:val="24"/>
          <w:szCs w:val="24"/>
        </w:rPr>
        <w:t>r</w:t>
      </w:r>
      <w:r w:rsidRPr="00C2411F">
        <w:rPr>
          <w:rFonts w:cs="Arial"/>
          <w:sz w:val="24"/>
          <w:szCs w:val="24"/>
        </w:rPr>
        <w:t>ganisiert und finanziert werden. Diese Diens</w:t>
      </w:r>
      <w:r w:rsidRPr="00C2411F">
        <w:rPr>
          <w:rFonts w:cs="Arial"/>
          <w:sz w:val="24"/>
          <w:szCs w:val="24"/>
        </w:rPr>
        <w:t>t</w:t>
      </w:r>
      <w:r w:rsidRPr="00C2411F">
        <w:rPr>
          <w:rFonts w:cs="Arial"/>
          <w:sz w:val="24"/>
          <w:szCs w:val="24"/>
        </w:rPr>
        <w:t>leistungen we</w:t>
      </w:r>
      <w:r w:rsidRPr="00C2411F">
        <w:rPr>
          <w:rFonts w:cs="Arial"/>
          <w:sz w:val="24"/>
          <w:szCs w:val="24"/>
        </w:rPr>
        <w:t>r</w:t>
      </w:r>
      <w:r w:rsidRPr="00C2411F">
        <w:rPr>
          <w:rFonts w:cs="Arial"/>
          <w:sz w:val="24"/>
          <w:szCs w:val="24"/>
        </w:rPr>
        <w:t>den bei Bedarf vermittelt</w:t>
      </w:r>
      <w:r w:rsidRPr="00C2411F">
        <w:rPr>
          <w:sz w:val="24"/>
          <w:szCs w:val="24"/>
        </w:rPr>
        <w:t>.</w:t>
      </w:r>
    </w:p>
    <w:p w:rsidR="00C2411F" w:rsidRPr="00C2411F" w:rsidRDefault="00C2411F" w:rsidP="00C2411F">
      <w:pPr>
        <w:spacing w:line="276" w:lineRule="auto"/>
        <w:jc w:val="both"/>
        <w:rPr>
          <w:sz w:val="24"/>
          <w:szCs w:val="24"/>
        </w:rPr>
      </w:pPr>
      <w:r w:rsidRPr="00C2411F">
        <w:rPr>
          <w:sz w:val="24"/>
          <w:szCs w:val="24"/>
        </w:rPr>
        <w:t>Betreutes Wohnen wird auch in Alten- und Pfl</w:t>
      </w:r>
      <w:r w:rsidRPr="00C2411F">
        <w:rPr>
          <w:sz w:val="24"/>
          <w:szCs w:val="24"/>
        </w:rPr>
        <w:t>e</w:t>
      </w:r>
      <w:r w:rsidRPr="00C2411F">
        <w:rPr>
          <w:sz w:val="24"/>
          <w:szCs w:val="24"/>
        </w:rPr>
        <w:t>geheimen angeboten. Diese Angebote beinhalten zwar das gesamte Spektrum an wünschenswerten Lei</w:t>
      </w:r>
      <w:r w:rsidRPr="00C2411F">
        <w:rPr>
          <w:sz w:val="24"/>
          <w:szCs w:val="24"/>
        </w:rPr>
        <w:t>s</w:t>
      </w:r>
      <w:r w:rsidRPr="00C2411F">
        <w:rPr>
          <w:sz w:val="24"/>
          <w:szCs w:val="24"/>
        </w:rPr>
        <w:t xml:space="preserve">tungen, sind dafür aber häufig sehr teuer. </w:t>
      </w:r>
    </w:p>
    <w:p w:rsidR="00C2411F" w:rsidRPr="00C2411F" w:rsidRDefault="00C2411F" w:rsidP="00C2411F">
      <w:pPr>
        <w:spacing w:line="276" w:lineRule="auto"/>
        <w:jc w:val="both"/>
        <w:rPr>
          <w:sz w:val="24"/>
          <w:szCs w:val="24"/>
        </w:rPr>
      </w:pPr>
    </w:p>
    <w:p w:rsidR="00C2411F" w:rsidRPr="00C2411F" w:rsidRDefault="00C2411F" w:rsidP="00C2411F">
      <w:pPr>
        <w:spacing w:line="276" w:lineRule="auto"/>
        <w:jc w:val="both"/>
        <w:rPr>
          <w:b/>
          <w:sz w:val="24"/>
          <w:szCs w:val="24"/>
        </w:rPr>
      </w:pPr>
      <w:r w:rsidRPr="00C2411F">
        <w:rPr>
          <w:b/>
          <w:sz w:val="24"/>
          <w:szCs w:val="24"/>
        </w:rPr>
        <w:t>Gemeinschaftliches Wohnen</w:t>
      </w:r>
    </w:p>
    <w:p w:rsidR="00C2411F" w:rsidRPr="00C2411F" w:rsidRDefault="00C2411F" w:rsidP="00C2411F">
      <w:pPr>
        <w:spacing w:line="276" w:lineRule="auto"/>
        <w:jc w:val="both"/>
        <w:rPr>
          <w:sz w:val="24"/>
          <w:szCs w:val="24"/>
        </w:rPr>
      </w:pPr>
      <w:r w:rsidRPr="00C2411F">
        <w:rPr>
          <w:sz w:val="24"/>
          <w:szCs w:val="24"/>
        </w:rPr>
        <w:t>In gemeinschaftlichen Wohnprojekten leben Menschen in unmittelbarer Nachbarschaft zusammen und verstehen sich als Gemei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schaft, die Kontakt zueinander hat und sich im Bedarf</w:t>
      </w:r>
      <w:r w:rsidRPr="00C2411F">
        <w:rPr>
          <w:sz w:val="24"/>
          <w:szCs w:val="24"/>
        </w:rPr>
        <w:t>s</w:t>
      </w:r>
      <w:r w:rsidRPr="00C2411F">
        <w:rPr>
          <w:sz w:val="24"/>
          <w:szCs w:val="24"/>
        </w:rPr>
        <w:t>fall gegenseitig stützt. In der Regel hat jede B</w:t>
      </w:r>
      <w:r w:rsidRPr="00C2411F">
        <w:rPr>
          <w:sz w:val="24"/>
          <w:szCs w:val="24"/>
        </w:rPr>
        <w:t>e</w:t>
      </w:r>
      <w:r w:rsidRPr="00C2411F">
        <w:rPr>
          <w:sz w:val="24"/>
          <w:szCs w:val="24"/>
        </w:rPr>
        <w:t>wohnerin/jeder Bewohner eine eigene Wohnung. Darüber hinaus gibt es Gemeinschaftsräume im Haus oder zumi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dest in der Nähe. Es gibt selbs</w:t>
      </w:r>
      <w:r w:rsidRPr="00C2411F">
        <w:rPr>
          <w:sz w:val="24"/>
          <w:szCs w:val="24"/>
        </w:rPr>
        <w:t>t</w:t>
      </w:r>
      <w:r w:rsidRPr="00C2411F">
        <w:rPr>
          <w:sz w:val="24"/>
          <w:szCs w:val="24"/>
        </w:rPr>
        <w:t>organisierte Projekte, die sich als „Wahlgemei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schaften“ verstehen und die von den Bewohneri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nen/Bewohnern -zumeist mit Unte</w:t>
      </w:r>
      <w:r w:rsidRPr="00C2411F">
        <w:rPr>
          <w:sz w:val="24"/>
          <w:szCs w:val="24"/>
        </w:rPr>
        <w:t>r</w:t>
      </w:r>
      <w:r w:rsidRPr="00C2411F">
        <w:rPr>
          <w:sz w:val="24"/>
          <w:szCs w:val="24"/>
        </w:rPr>
        <w:t>stützung - selbst initiiert und organisiert werden. In a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deren Projekten wird die bestehende Nac</w:t>
      </w:r>
      <w:r w:rsidRPr="00C2411F">
        <w:rPr>
          <w:sz w:val="24"/>
          <w:szCs w:val="24"/>
        </w:rPr>
        <w:t>h</w:t>
      </w:r>
      <w:r w:rsidRPr="00C2411F">
        <w:rPr>
          <w:sz w:val="24"/>
          <w:szCs w:val="24"/>
        </w:rPr>
        <w:t>barschaft gefördert, indem z. B. ein Tref</w:t>
      </w:r>
      <w:r w:rsidRPr="00C2411F">
        <w:rPr>
          <w:sz w:val="24"/>
          <w:szCs w:val="24"/>
        </w:rPr>
        <w:t>f</w:t>
      </w:r>
      <w:r w:rsidRPr="00C2411F">
        <w:rPr>
          <w:sz w:val="24"/>
          <w:szCs w:val="24"/>
        </w:rPr>
        <w:t>punkt eingerichtet wird oder gezielt nachba</w:t>
      </w:r>
      <w:r w:rsidRPr="00C2411F">
        <w:rPr>
          <w:sz w:val="24"/>
          <w:szCs w:val="24"/>
        </w:rPr>
        <w:t>r</w:t>
      </w:r>
      <w:r w:rsidRPr="00C2411F">
        <w:rPr>
          <w:sz w:val="24"/>
          <w:szCs w:val="24"/>
        </w:rPr>
        <w:t>schaftsfördernde Aktivitäten angeboten we</w:t>
      </w:r>
      <w:r w:rsidRPr="00C2411F">
        <w:rPr>
          <w:sz w:val="24"/>
          <w:szCs w:val="24"/>
        </w:rPr>
        <w:t>r</w:t>
      </w:r>
      <w:r w:rsidRPr="00C2411F">
        <w:rPr>
          <w:sz w:val="24"/>
          <w:szCs w:val="24"/>
        </w:rPr>
        <w:t xml:space="preserve">den. </w:t>
      </w:r>
    </w:p>
    <w:p w:rsidR="00C2411F" w:rsidRPr="00C2411F" w:rsidRDefault="00C2411F" w:rsidP="00C2411F">
      <w:pPr>
        <w:spacing w:line="276" w:lineRule="auto"/>
        <w:jc w:val="both"/>
        <w:rPr>
          <w:b/>
          <w:sz w:val="24"/>
          <w:szCs w:val="24"/>
        </w:rPr>
      </w:pPr>
      <w:r w:rsidRPr="00C2411F">
        <w:rPr>
          <w:b/>
          <w:noProof/>
          <w:sz w:val="24"/>
          <w:szCs w:val="24"/>
          <w:lang w:eastAsia="de-DE"/>
        </w:rPr>
        <w:drawing>
          <wp:inline distT="0" distB="0" distL="0" distR="0">
            <wp:extent cx="2815590" cy="2111693"/>
            <wp:effectExtent l="19050" t="0" r="3810" b="0"/>
            <wp:docPr id="12" name="Bild 38" descr="P10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1010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11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1F" w:rsidRPr="005D4FF7" w:rsidRDefault="00C2411F" w:rsidP="00C2411F">
      <w:pPr>
        <w:spacing w:line="276" w:lineRule="auto"/>
        <w:jc w:val="both"/>
      </w:pPr>
      <w:r w:rsidRPr="005D4FF7">
        <w:t>Treffpunkt Limmer in Hannover</w:t>
      </w:r>
    </w:p>
    <w:p w:rsidR="005D4FF7" w:rsidRDefault="005D4FF7" w:rsidP="00C2411F">
      <w:pPr>
        <w:spacing w:line="276" w:lineRule="auto"/>
        <w:rPr>
          <w:b/>
          <w:sz w:val="24"/>
          <w:szCs w:val="24"/>
        </w:rPr>
      </w:pPr>
    </w:p>
    <w:p w:rsidR="00C2411F" w:rsidRDefault="005D4FF7" w:rsidP="005D4FF7">
      <w:pPr>
        <w:spacing w:after="16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Ambulant betreute </w:t>
      </w:r>
      <w:r w:rsidR="00C2411F" w:rsidRPr="00C2411F">
        <w:rPr>
          <w:b/>
          <w:sz w:val="24"/>
          <w:szCs w:val="24"/>
        </w:rPr>
        <w:t>Wohngemei</w:t>
      </w:r>
      <w:r w:rsidR="00C2411F" w:rsidRPr="00C2411F">
        <w:rPr>
          <w:b/>
          <w:sz w:val="24"/>
          <w:szCs w:val="24"/>
        </w:rPr>
        <w:t>n</w:t>
      </w:r>
      <w:r w:rsidR="00C2411F" w:rsidRPr="00C2411F">
        <w:rPr>
          <w:b/>
          <w:sz w:val="24"/>
          <w:szCs w:val="24"/>
        </w:rPr>
        <w:t>schaft</w:t>
      </w:r>
    </w:p>
    <w:p w:rsidR="005D4FF7" w:rsidRPr="00C2411F" w:rsidRDefault="005D4FF7" w:rsidP="005D4FF7">
      <w:pPr>
        <w:spacing w:after="16" w:line="276" w:lineRule="auto"/>
        <w:rPr>
          <w:b/>
          <w:sz w:val="24"/>
          <w:szCs w:val="24"/>
        </w:rPr>
      </w:pPr>
    </w:p>
    <w:p w:rsidR="00324D47" w:rsidRDefault="00C2411F" w:rsidP="00C2411F">
      <w:pPr>
        <w:spacing w:line="276" w:lineRule="auto"/>
        <w:jc w:val="both"/>
        <w:rPr>
          <w:sz w:val="24"/>
          <w:szCs w:val="24"/>
        </w:rPr>
      </w:pPr>
      <w:r w:rsidRPr="00C2411F">
        <w:rPr>
          <w:sz w:val="24"/>
          <w:szCs w:val="24"/>
        </w:rPr>
        <w:t>Als Alternative zum Pflegeheim entstehen z</w:t>
      </w:r>
      <w:r w:rsidRPr="00C2411F">
        <w:rPr>
          <w:sz w:val="24"/>
          <w:szCs w:val="24"/>
        </w:rPr>
        <w:t>u</w:t>
      </w:r>
      <w:r w:rsidRPr="00C2411F">
        <w:rPr>
          <w:sz w:val="24"/>
          <w:szCs w:val="24"/>
        </w:rPr>
        <w:t>nehmend ambulant betreute Wohn-Pflege-Gemeinschaften. Hier leben pfleg</w:t>
      </w:r>
      <w:r w:rsidRPr="00C2411F">
        <w:rPr>
          <w:sz w:val="24"/>
          <w:szCs w:val="24"/>
        </w:rPr>
        <w:t>e</w:t>
      </w:r>
      <w:r w:rsidRPr="00C2411F">
        <w:rPr>
          <w:sz w:val="24"/>
          <w:szCs w:val="24"/>
        </w:rPr>
        <w:t>bedürftige Menschen mit hohem B</w:t>
      </w:r>
      <w:r w:rsidRPr="00C2411F">
        <w:rPr>
          <w:sz w:val="24"/>
          <w:szCs w:val="24"/>
        </w:rPr>
        <w:t>e</w:t>
      </w:r>
      <w:r w:rsidRPr="00C2411F">
        <w:rPr>
          <w:sz w:val="24"/>
          <w:szCs w:val="24"/>
        </w:rPr>
        <w:t>treuungsbedarf in einer großen Wohnung zusammen und we</w:t>
      </w:r>
      <w:r w:rsidRPr="00C2411F">
        <w:rPr>
          <w:sz w:val="24"/>
          <w:szCs w:val="24"/>
        </w:rPr>
        <w:t>r</w:t>
      </w:r>
      <w:r w:rsidRPr="00C2411F">
        <w:rPr>
          <w:sz w:val="24"/>
          <w:szCs w:val="24"/>
        </w:rPr>
        <w:t xml:space="preserve">den </w:t>
      </w:r>
      <w:r w:rsidR="005D4FF7">
        <w:rPr>
          <w:sz w:val="24"/>
          <w:szCs w:val="24"/>
        </w:rPr>
        <w:t xml:space="preserve">in einer überschaubaren Gruppe </w:t>
      </w:r>
      <w:r w:rsidRPr="00C2411F">
        <w:rPr>
          <w:sz w:val="24"/>
          <w:szCs w:val="24"/>
        </w:rPr>
        <w:t>b</w:t>
      </w:r>
      <w:r w:rsidRPr="00C2411F">
        <w:rPr>
          <w:sz w:val="24"/>
          <w:szCs w:val="24"/>
        </w:rPr>
        <w:t>e</w:t>
      </w:r>
      <w:r w:rsidRPr="00C2411F">
        <w:rPr>
          <w:sz w:val="24"/>
          <w:szCs w:val="24"/>
        </w:rPr>
        <w:t xml:space="preserve">treut. </w:t>
      </w:r>
    </w:p>
    <w:p w:rsidR="00C2411F" w:rsidRPr="00C2411F" w:rsidRDefault="00324D47" w:rsidP="00C2411F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 w:rsidR="00C2411F" w:rsidRPr="00C2411F">
        <w:rPr>
          <w:noProof/>
          <w:sz w:val="24"/>
          <w:szCs w:val="24"/>
          <w:lang w:eastAsia="de-DE"/>
        </w:rPr>
        <w:drawing>
          <wp:inline distT="0" distB="0" distL="0" distR="0">
            <wp:extent cx="2819400" cy="2108820"/>
            <wp:effectExtent l="19050" t="0" r="0" b="0"/>
            <wp:docPr id="13" name="Bild 39" descr="P101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101005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0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1F" w:rsidRPr="005D4FF7" w:rsidRDefault="00C2411F" w:rsidP="00C2411F">
      <w:pPr>
        <w:spacing w:line="276" w:lineRule="auto"/>
        <w:jc w:val="both"/>
      </w:pPr>
      <w:r w:rsidRPr="005D4FF7">
        <w:t xml:space="preserve">Gemütliches Wohnzimmer in einer WG </w:t>
      </w:r>
    </w:p>
    <w:p w:rsidR="00324D47" w:rsidRPr="00C2411F" w:rsidRDefault="00324D47" w:rsidP="00324D47">
      <w:pPr>
        <w:spacing w:line="276" w:lineRule="auto"/>
        <w:jc w:val="both"/>
        <w:rPr>
          <w:sz w:val="24"/>
          <w:szCs w:val="24"/>
        </w:rPr>
      </w:pPr>
      <w:r w:rsidRPr="00C2411F">
        <w:rPr>
          <w:sz w:val="24"/>
          <w:szCs w:val="24"/>
        </w:rPr>
        <w:t>Jede B</w:t>
      </w:r>
      <w:r w:rsidRPr="00C2411F">
        <w:rPr>
          <w:sz w:val="24"/>
          <w:szCs w:val="24"/>
        </w:rPr>
        <w:t>e</w:t>
      </w:r>
      <w:r w:rsidRPr="00C2411F">
        <w:rPr>
          <w:sz w:val="24"/>
          <w:szCs w:val="24"/>
        </w:rPr>
        <w:t>wohnerin/jeder Bewohner hat ein eigenes Zimmer. Das Wohnzimmer wird g</w:t>
      </w:r>
      <w:r w:rsidRPr="00C2411F">
        <w:rPr>
          <w:sz w:val="24"/>
          <w:szCs w:val="24"/>
        </w:rPr>
        <w:t>e</w:t>
      </w:r>
      <w:r w:rsidRPr="00C2411F">
        <w:rPr>
          <w:sz w:val="24"/>
          <w:szCs w:val="24"/>
        </w:rPr>
        <w:t>meinsam genutzt. Mittelpunkt ist eine Wohnküche, in der die Mahlzeiten zubereitet werden und weitere Aktiv</w:t>
      </w:r>
      <w:r w:rsidRPr="00C2411F">
        <w:rPr>
          <w:sz w:val="24"/>
          <w:szCs w:val="24"/>
        </w:rPr>
        <w:t>i</w:t>
      </w:r>
      <w:r w:rsidRPr="00C2411F">
        <w:rPr>
          <w:sz w:val="24"/>
          <w:szCs w:val="24"/>
        </w:rPr>
        <w:t>täten stattfinden. Die WG-Mitglieder beteiligen sich am K</w:t>
      </w:r>
      <w:r w:rsidRPr="00C2411F">
        <w:rPr>
          <w:sz w:val="24"/>
          <w:szCs w:val="24"/>
        </w:rPr>
        <w:t>o</w:t>
      </w:r>
      <w:r w:rsidRPr="00C2411F">
        <w:rPr>
          <w:sz w:val="24"/>
          <w:szCs w:val="24"/>
        </w:rPr>
        <w:t>chen, decken den Tisch, oder gießen die Bl</w:t>
      </w:r>
      <w:r w:rsidRPr="00C2411F">
        <w:rPr>
          <w:sz w:val="24"/>
          <w:szCs w:val="24"/>
        </w:rPr>
        <w:t>u</w:t>
      </w:r>
      <w:r w:rsidRPr="00C2411F">
        <w:rPr>
          <w:sz w:val="24"/>
          <w:szCs w:val="24"/>
        </w:rPr>
        <w:t>men. Je nach Bedarf we</w:t>
      </w:r>
      <w:r w:rsidRPr="00C2411F">
        <w:rPr>
          <w:sz w:val="24"/>
          <w:szCs w:val="24"/>
        </w:rPr>
        <w:t>r</w:t>
      </w:r>
      <w:r w:rsidRPr="00C2411F">
        <w:rPr>
          <w:sz w:val="24"/>
          <w:szCs w:val="24"/>
        </w:rPr>
        <w:t>den die sie rund um die Uhr oder zeitweise von ambulanten Diensten und/oder anderen Personen wie z. B. Angehörigen betreut und gepflegt. Die Pfl</w:t>
      </w:r>
      <w:r w:rsidRPr="00C2411F">
        <w:rPr>
          <w:sz w:val="24"/>
          <w:szCs w:val="24"/>
        </w:rPr>
        <w:t>e</w:t>
      </w:r>
      <w:r w:rsidRPr="00C2411F">
        <w:rPr>
          <w:sz w:val="24"/>
          <w:szCs w:val="24"/>
        </w:rPr>
        <w:t>ge und Betreuung sowie die Gestaltung des Al</w:t>
      </w:r>
      <w:r w:rsidRPr="00C2411F">
        <w:rPr>
          <w:sz w:val="24"/>
          <w:szCs w:val="24"/>
        </w:rPr>
        <w:t>l</w:t>
      </w:r>
      <w:r w:rsidRPr="00C2411F">
        <w:rPr>
          <w:sz w:val="24"/>
          <w:szCs w:val="24"/>
        </w:rPr>
        <w:t>tags richtet sich nach den Wünschen der Gruppe.</w:t>
      </w:r>
    </w:p>
    <w:p w:rsidR="005D4FF7" w:rsidRDefault="005D4FF7" w:rsidP="00C2411F">
      <w:pPr>
        <w:spacing w:line="276" w:lineRule="auto"/>
        <w:jc w:val="both"/>
        <w:rPr>
          <w:b/>
          <w:sz w:val="24"/>
          <w:szCs w:val="24"/>
        </w:rPr>
      </w:pPr>
    </w:p>
    <w:p w:rsidR="00C2411F" w:rsidRPr="00C2411F" w:rsidRDefault="00C2411F" w:rsidP="00C2411F">
      <w:pPr>
        <w:spacing w:line="276" w:lineRule="auto"/>
        <w:jc w:val="both"/>
        <w:rPr>
          <w:b/>
          <w:sz w:val="24"/>
          <w:szCs w:val="24"/>
        </w:rPr>
      </w:pPr>
      <w:r w:rsidRPr="00C2411F">
        <w:rPr>
          <w:b/>
          <w:sz w:val="24"/>
          <w:szCs w:val="24"/>
        </w:rPr>
        <w:t>Seniorenwohnheime</w:t>
      </w:r>
    </w:p>
    <w:p w:rsidR="00C2411F" w:rsidRPr="00C2411F" w:rsidRDefault="00C2411F" w:rsidP="00C2411F">
      <w:pPr>
        <w:spacing w:line="276" w:lineRule="auto"/>
        <w:jc w:val="both"/>
        <w:rPr>
          <w:sz w:val="24"/>
          <w:szCs w:val="24"/>
        </w:rPr>
      </w:pPr>
      <w:r w:rsidRPr="00C2411F">
        <w:rPr>
          <w:sz w:val="24"/>
          <w:szCs w:val="24"/>
        </w:rPr>
        <w:t>Seniorenwohnheime werden i. d. R. in A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spruch genommen, wenn die häusliche Ve</w:t>
      </w:r>
      <w:r w:rsidRPr="00C2411F">
        <w:rPr>
          <w:sz w:val="24"/>
          <w:szCs w:val="24"/>
        </w:rPr>
        <w:t>r</w:t>
      </w:r>
      <w:r w:rsidRPr="00C2411F">
        <w:rPr>
          <w:sz w:val="24"/>
          <w:szCs w:val="24"/>
        </w:rPr>
        <w:t>sorgung z. B. aufgrund einer fortgeschritt</w:t>
      </w:r>
      <w:r w:rsidRPr="00C2411F">
        <w:rPr>
          <w:sz w:val="24"/>
          <w:szCs w:val="24"/>
        </w:rPr>
        <w:t>e</w:t>
      </w:r>
      <w:r w:rsidRPr="00C2411F">
        <w:rPr>
          <w:sz w:val="24"/>
          <w:szCs w:val="24"/>
        </w:rPr>
        <w:t>nen Demenzerkrankung nicht mehr gewäh</w:t>
      </w:r>
      <w:r w:rsidRPr="00C2411F">
        <w:rPr>
          <w:sz w:val="24"/>
          <w:szCs w:val="24"/>
        </w:rPr>
        <w:t>r</w:t>
      </w:r>
      <w:r w:rsidRPr="00C2411F">
        <w:rPr>
          <w:sz w:val="24"/>
          <w:szCs w:val="24"/>
        </w:rPr>
        <w:t>leistet werden kann. Zwischen den vorha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denen Heimen gibt es große Unterschiede bezüglich Qualität und Betreuungsko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zept. Deshalb ist es wichtig, schon im Vorfeld einer Pflegebedürftigkeit eine Vorauswahl zu tre</w:t>
      </w:r>
      <w:r w:rsidRPr="00C2411F">
        <w:rPr>
          <w:sz w:val="24"/>
          <w:szCs w:val="24"/>
        </w:rPr>
        <w:t>f</w:t>
      </w:r>
      <w:r w:rsidRPr="00C2411F">
        <w:rPr>
          <w:sz w:val="24"/>
          <w:szCs w:val="24"/>
        </w:rPr>
        <w:t xml:space="preserve">fen. </w:t>
      </w:r>
    </w:p>
    <w:p w:rsidR="005D4FF7" w:rsidRDefault="00C2411F" w:rsidP="00C2411F">
      <w:pPr>
        <w:spacing w:line="276" w:lineRule="auto"/>
        <w:jc w:val="both"/>
        <w:rPr>
          <w:sz w:val="24"/>
          <w:szCs w:val="24"/>
        </w:rPr>
      </w:pPr>
      <w:r w:rsidRPr="00C2411F">
        <w:rPr>
          <w:sz w:val="24"/>
          <w:szCs w:val="24"/>
        </w:rPr>
        <w:t>Leider erfolgt der Heimeinzug häufig immer noch ohne Vo</w:t>
      </w:r>
      <w:r w:rsidRPr="00C2411F">
        <w:rPr>
          <w:sz w:val="24"/>
          <w:szCs w:val="24"/>
        </w:rPr>
        <w:t>r</w:t>
      </w:r>
      <w:r w:rsidRPr="00C2411F">
        <w:rPr>
          <w:sz w:val="24"/>
          <w:szCs w:val="24"/>
        </w:rPr>
        <w:t>bereitung und ganz plötzlich z. B. nach einem Krankenhausaufen</w:t>
      </w:r>
      <w:r w:rsidRPr="00C2411F">
        <w:rPr>
          <w:sz w:val="24"/>
          <w:szCs w:val="24"/>
        </w:rPr>
        <w:t>t</w:t>
      </w:r>
      <w:r w:rsidRPr="00C2411F">
        <w:rPr>
          <w:sz w:val="24"/>
          <w:szCs w:val="24"/>
        </w:rPr>
        <w:t>halt. Damit wird die Chance vertan, sich bewusst für ein Heim zu entsche</w:t>
      </w:r>
      <w:r w:rsidRPr="00C2411F">
        <w:rPr>
          <w:sz w:val="24"/>
          <w:szCs w:val="24"/>
        </w:rPr>
        <w:t>i</w:t>
      </w:r>
      <w:r w:rsidRPr="00C2411F">
        <w:rPr>
          <w:sz w:val="24"/>
          <w:szCs w:val="24"/>
        </w:rPr>
        <w:t xml:space="preserve">den. </w:t>
      </w:r>
    </w:p>
    <w:p w:rsidR="005D4FF7" w:rsidRDefault="005D4FF7" w:rsidP="00C2411F">
      <w:pPr>
        <w:spacing w:line="276" w:lineRule="auto"/>
        <w:jc w:val="both"/>
        <w:rPr>
          <w:sz w:val="24"/>
          <w:szCs w:val="24"/>
        </w:rPr>
      </w:pPr>
    </w:p>
    <w:p w:rsidR="00C2411F" w:rsidRPr="00C2411F" w:rsidRDefault="00C2411F" w:rsidP="00C2411F">
      <w:pPr>
        <w:spacing w:line="276" w:lineRule="auto"/>
        <w:jc w:val="both"/>
        <w:rPr>
          <w:b/>
          <w:sz w:val="24"/>
          <w:szCs w:val="24"/>
        </w:rPr>
      </w:pPr>
      <w:r w:rsidRPr="00C2411F">
        <w:rPr>
          <w:b/>
          <w:sz w:val="24"/>
          <w:szCs w:val="24"/>
        </w:rPr>
        <w:t>„Quartierskonzepte“</w:t>
      </w:r>
    </w:p>
    <w:p w:rsidR="00C2411F" w:rsidRPr="00C2411F" w:rsidRDefault="00C2411F" w:rsidP="00C2411F">
      <w:pPr>
        <w:spacing w:line="276" w:lineRule="auto"/>
        <w:jc w:val="both"/>
        <w:rPr>
          <w:sz w:val="24"/>
          <w:szCs w:val="24"/>
        </w:rPr>
      </w:pPr>
      <w:r w:rsidRPr="00C2411F">
        <w:rPr>
          <w:sz w:val="24"/>
          <w:szCs w:val="24"/>
        </w:rPr>
        <w:t>Neben diesen klassischen Wohnformen gibt es Wohnviertel oder kleine Ortscha</w:t>
      </w:r>
      <w:r w:rsidRPr="00C2411F">
        <w:rPr>
          <w:sz w:val="24"/>
          <w:szCs w:val="24"/>
        </w:rPr>
        <w:t>f</w:t>
      </w:r>
      <w:r w:rsidRPr="00C2411F">
        <w:rPr>
          <w:sz w:val="24"/>
          <w:szCs w:val="24"/>
        </w:rPr>
        <w:t>ten, in denen ein Nachbarschaftstreffpunkt vorha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den ist und Ansprechpersonen für Beratung, Förderung von nachbarschaftlichen Konta</w:t>
      </w:r>
      <w:r w:rsidRPr="00C2411F">
        <w:rPr>
          <w:sz w:val="24"/>
          <w:szCs w:val="24"/>
        </w:rPr>
        <w:t>k</w:t>
      </w:r>
      <w:r w:rsidRPr="00C2411F">
        <w:rPr>
          <w:sz w:val="24"/>
          <w:szCs w:val="24"/>
        </w:rPr>
        <w:t>ten und Aktivitäten sowie für die Vermittlung von Hilfen zur Verfügung stehen. Diese Ko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zepte basieren darauf, dass sich Bürgerinnen und Bürger, Kommunen, Wohnungsunte</w:t>
      </w:r>
      <w:r w:rsidRPr="00C2411F">
        <w:rPr>
          <w:sz w:val="24"/>
          <w:szCs w:val="24"/>
        </w:rPr>
        <w:t>r</w:t>
      </w:r>
      <w:r w:rsidRPr="00C2411F">
        <w:rPr>
          <w:sz w:val="24"/>
          <w:szCs w:val="24"/>
        </w:rPr>
        <w:t>nehmen oder Pflegedienste e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gagieren, um eine gute Nachbarschaft aufzuba</w:t>
      </w:r>
      <w:r w:rsidRPr="00C2411F">
        <w:rPr>
          <w:sz w:val="24"/>
          <w:szCs w:val="24"/>
        </w:rPr>
        <w:t>u</w:t>
      </w:r>
      <w:r w:rsidRPr="00C2411F">
        <w:rPr>
          <w:sz w:val="24"/>
          <w:szCs w:val="24"/>
        </w:rPr>
        <w:t>en, in der auch Menschen mit Hilfebedarf eing</w:t>
      </w:r>
      <w:r w:rsidRPr="00C2411F">
        <w:rPr>
          <w:sz w:val="24"/>
          <w:szCs w:val="24"/>
        </w:rPr>
        <w:t>e</w:t>
      </w:r>
      <w:r w:rsidRPr="00C2411F">
        <w:rPr>
          <w:sz w:val="24"/>
          <w:szCs w:val="24"/>
        </w:rPr>
        <w:t>bunden und besser betreut werden können. Für die Anwohner entstehen in der Regel keine Ko</w:t>
      </w:r>
      <w:r w:rsidRPr="00C2411F">
        <w:rPr>
          <w:sz w:val="24"/>
          <w:szCs w:val="24"/>
        </w:rPr>
        <w:t>s</w:t>
      </w:r>
      <w:r w:rsidRPr="00C2411F">
        <w:rPr>
          <w:sz w:val="24"/>
          <w:szCs w:val="24"/>
        </w:rPr>
        <w:t>ten.</w:t>
      </w:r>
    </w:p>
    <w:p w:rsidR="00C2411F" w:rsidRPr="00C2411F" w:rsidRDefault="00C2411F" w:rsidP="00C2411F">
      <w:pPr>
        <w:spacing w:line="276" w:lineRule="auto"/>
        <w:jc w:val="both"/>
        <w:rPr>
          <w:sz w:val="24"/>
          <w:szCs w:val="24"/>
        </w:rPr>
      </w:pPr>
      <w:r w:rsidRPr="00C2411F">
        <w:rPr>
          <w:noProof/>
          <w:sz w:val="24"/>
          <w:szCs w:val="24"/>
          <w:lang w:eastAsia="de-DE"/>
        </w:rPr>
        <w:drawing>
          <wp:inline distT="0" distB="0" distL="0" distR="0">
            <wp:extent cx="2964180" cy="1981200"/>
            <wp:effectExtent l="19050" t="0" r="7620" b="0"/>
            <wp:docPr id="14" name="Bild 80" descr="Vortra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Vortrag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1F" w:rsidRPr="00324D47" w:rsidRDefault="00C2411F" w:rsidP="00C2411F">
      <w:pPr>
        <w:spacing w:line="276" w:lineRule="auto"/>
        <w:jc w:val="both"/>
      </w:pPr>
      <w:r w:rsidRPr="00324D47">
        <w:t>Wohnen beim Bauverein Leer</w:t>
      </w:r>
    </w:p>
    <w:p w:rsidR="00C2411F" w:rsidRPr="00C2411F" w:rsidRDefault="00C2411F" w:rsidP="00C2411F">
      <w:pPr>
        <w:spacing w:line="276" w:lineRule="auto"/>
        <w:rPr>
          <w:b/>
          <w:sz w:val="24"/>
          <w:szCs w:val="24"/>
        </w:rPr>
      </w:pPr>
      <w:r w:rsidRPr="00C2411F">
        <w:rPr>
          <w:b/>
          <w:sz w:val="24"/>
          <w:szCs w:val="24"/>
        </w:rPr>
        <w:t>Unterstützung mit Wohnb</w:t>
      </w:r>
      <w:r w:rsidRPr="00C2411F">
        <w:rPr>
          <w:b/>
          <w:sz w:val="24"/>
          <w:szCs w:val="24"/>
        </w:rPr>
        <w:t>e</w:t>
      </w:r>
      <w:r w:rsidRPr="00C2411F">
        <w:rPr>
          <w:b/>
          <w:sz w:val="24"/>
          <w:szCs w:val="24"/>
        </w:rPr>
        <w:t xml:space="preserve">ratung </w:t>
      </w:r>
    </w:p>
    <w:p w:rsidR="00324D47" w:rsidRDefault="00C2411F" w:rsidP="00C2411F">
      <w:pPr>
        <w:spacing w:line="276" w:lineRule="auto"/>
        <w:jc w:val="both"/>
        <w:rPr>
          <w:sz w:val="24"/>
          <w:szCs w:val="24"/>
        </w:rPr>
      </w:pPr>
      <w:r w:rsidRPr="00C2411F">
        <w:rPr>
          <w:sz w:val="24"/>
          <w:szCs w:val="24"/>
        </w:rPr>
        <w:t>Die eigene Wohnung anpassen oder eine neue Wohnform suchen – das Spektrum an Wohnmöglichkeiten nimmt zu und differe</w:t>
      </w:r>
      <w:r w:rsidRPr="00C2411F">
        <w:rPr>
          <w:sz w:val="24"/>
          <w:szCs w:val="24"/>
        </w:rPr>
        <w:t>n</w:t>
      </w:r>
      <w:r w:rsidRPr="00C2411F">
        <w:rPr>
          <w:sz w:val="24"/>
          <w:szCs w:val="24"/>
        </w:rPr>
        <w:t>ziert sich immer mehr aus. Um die für Sie persönlich g</w:t>
      </w:r>
      <w:r w:rsidRPr="00C2411F">
        <w:rPr>
          <w:sz w:val="24"/>
          <w:szCs w:val="24"/>
        </w:rPr>
        <w:t>e</w:t>
      </w:r>
      <w:r w:rsidRPr="00C2411F">
        <w:rPr>
          <w:sz w:val="24"/>
          <w:szCs w:val="24"/>
        </w:rPr>
        <w:t>eignete Wohnform zu finden, ist es wichtig, eine gründliche Selbsteinschä</w:t>
      </w:r>
      <w:r w:rsidRPr="00C2411F">
        <w:rPr>
          <w:sz w:val="24"/>
          <w:szCs w:val="24"/>
        </w:rPr>
        <w:t>t</w:t>
      </w:r>
      <w:r w:rsidRPr="00C2411F">
        <w:rPr>
          <w:sz w:val="24"/>
          <w:szCs w:val="24"/>
        </w:rPr>
        <w:t>zung bezüglich der Wohnwünsche und pe</w:t>
      </w:r>
      <w:r w:rsidRPr="00C2411F">
        <w:rPr>
          <w:sz w:val="24"/>
          <w:szCs w:val="24"/>
        </w:rPr>
        <w:t>r</w:t>
      </w:r>
      <w:r w:rsidRPr="00C2411F">
        <w:rPr>
          <w:sz w:val="24"/>
          <w:szCs w:val="24"/>
        </w:rPr>
        <w:t>sönlichen Ressourcen vo</w:t>
      </w:r>
      <w:r w:rsidRPr="00C2411F">
        <w:rPr>
          <w:sz w:val="24"/>
          <w:szCs w:val="24"/>
        </w:rPr>
        <w:t>r</w:t>
      </w:r>
      <w:r w:rsidR="00324D47">
        <w:rPr>
          <w:sz w:val="24"/>
          <w:szCs w:val="24"/>
        </w:rPr>
        <w:t xml:space="preserve">zunehmen. </w:t>
      </w:r>
      <w:r w:rsidRPr="00C2411F">
        <w:rPr>
          <w:sz w:val="24"/>
          <w:szCs w:val="24"/>
        </w:rPr>
        <w:t xml:space="preserve"> </w:t>
      </w:r>
    </w:p>
    <w:p w:rsidR="00324D47" w:rsidRDefault="00324D47" w:rsidP="00C2411F">
      <w:pPr>
        <w:spacing w:line="276" w:lineRule="auto"/>
        <w:jc w:val="both"/>
        <w:rPr>
          <w:sz w:val="24"/>
          <w:szCs w:val="24"/>
        </w:rPr>
      </w:pPr>
    </w:p>
    <w:p w:rsidR="00C2411F" w:rsidRPr="00C2411F" w:rsidRDefault="00324D47" w:rsidP="00C2411F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 ist hilfreich, </w:t>
      </w:r>
      <w:r w:rsidR="00C2411F" w:rsidRPr="00C2411F">
        <w:rPr>
          <w:sz w:val="24"/>
          <w:szCs w:val="24"/>
        </w:rPr>
        <w:t>sich mit Angehörigen und Freunden auszutauschen, sich zu informi</w:t>
      </w:r>
      <w:r w:rsidR="00C2411F" w:rsidRPr="00C2411F">
        <w:rPr>
          <w:sz w:val="24"/>
          <w:szCs w:val="24"/>
        </w:rPr>
        <w:t>e</w:t>
      </w:r>
      <w:r w:rsidR="00C2411F" w:rsidRPr="00C2411F">
        <w:rPr>
          <w:sz w:val="24"/>
          <w:szCs w:val="24"/>
        </w:rPr>
        <w:t>ren, we</w:t>
      </w:r>
      <w:r w:rsidR="00C2411F" w:rsidRPr="00C2411F">
        <w:rPr>
          <w:sz w:val="24"/>
          <w:szCs w:val="24"/>
        </w:rPr>
        <w:t>l</w:t>
      </w:r>
      <w:r w:rsidR="00C2411F" w:rsidRPr="00C2411F">
        <w:rPr>
          <w:sz w:val="24"/>
          <w:szCs w:val="24"/>
        </w:rPr>
        <w:t>che Angebote vor Ort vorhanden sind und bei Bedarf eine Wohnberatung in A</w:t>
      </w:r>
      <w:r w:rsidR="00C2411F" w:rsidRPr="00C2411F">
        <w:rPr>
          <w:sz w:val="24"/>
          <w:szCs w:val="24"/>
        </w:rPr>
        <w:t>n</w:t>
      </w:r>
      <w:r w:rsidR="00C2411F" w:rsidRPr="00C2411F">
        <w:rPr>
          <w:sz w:val="24"/>
          <w:szCs w:val="24"/>
        </w:rPr>
        <w:t xml:space="preserve">spruch zu nehmen. </w:t>
      </w:r>
    </w:p>
    <w:p w:rsidR="00C2411F" w:rsidRPr="00C2411F" w:rsidRDefault="00C2411F" w:rsidP="00C2411F">
      <w:pPr>
        <w:spacing w:line="276" w:lineRule="auto"/>
        <w:jc w:val="both"/>
        <w:rPr>
          <w:rFonts w:cs="Arial"/>
          <w:sz w:val="24"/>
          <w:szCs w:val="24"/>
        </w:rPr>
      </w:pPr>
      <w:r w:rsidRPr="00C2411F">
        <w:rPr>
          <w:sz w:val="24"/>
          <w:szCs w:val="24"/>
        </w:rPr>
        <w:t xml:space="preserve">Wohnberatung unterstützt </w:t>
      </w:r>
      <w:r w:rsidRPr="00C2411F">
        <w:rPr>
          <w:rFonts w:cs="Arial"/>
          <w:sz w:val="24"/>
          <w:szCs w:val="24"/>
        </w:rPr>
        <w:t>Sie, Ihre Wohns</w:t>
      </w:r>
      <w:r w:rsidRPr="00C2411F">
        <w:rPr>
          <w:rFonts w:cs="Arial"/>
          <w:sz w:val="24"/>
          <w:szCs w:val="24"/>
        </w:rPr>
        <w:t>i</w:t>
      </w:r>
      <w:r w:rsidRPr="00C2411F">
        <w:rPr>
          <w:rFonts w:cs="Arial"/>
          <w:sz w:val="24"/>
          <w:szCs w:val="24"/>
        </w:rPr>
        <w:t>tuation so zu gestalten, dass Sie Ihren B</w:t>
      </w:r>
      <w:r w:rsidRPr="00C2411F">
        <w:rPr>
          <w:rFonts w:cs="Arial"/>
          <w:sz w:val="24"/>
          <w:szCs w:val="24"/>
        </w:rPr>
        <w:t>e</w:t>
      </w:r>
      <w:r w:rsidRPr="00C2411F">
        <w:rPr>
          <w:rFonts w:cs="Arial"/>
          <w:sz w:val="24"/>
          <w:szCs w:val="24"/>
        </w:rPr>
        <w:t>dürfnissen und Fähigkeiten angepasst ist. Bei einer umfassenden Wohnberatung unte</w:t>
      </w:r>
      <w:r w:rsidRPr="00C2411F">
        <w:rPr>
          <w:rFonts w:cs="Arial"/>
          <w:sz w:val="24"/>
          <w:szCs w:val="24"/>
        </w:rPr>
        <w:t>r</w:t>
      </w:r>
      <w:r w:rsidRPr="00C2411F">
        <w:rPr>
          <w:rFonts w:cs="Arial"/>
          <w:sz w:val="24"/>
          <w:szCs w:val="24"/>
        </w:rPr>
        <w:t>stützen die Woh</w:t>
      </w:r>
      <w:r w:rsidRPr="00C2411F">
        <w:rPr>
          <w:rFonts w:cs="Arial"/>
          <w:sz w:val="24"/>
          <w:szCs w:val="24"/>
        </w:rPr>
        <w:t>n</w:t>
      </w:r>
      <w:r w:rsidRPr="00C2411F">
        <w:rPr>
          <w:rFonts w:cs="Arial"/>
          <w:sz w:val="24"/>
          <w:szCs w:val="24"/>
        </w:rPr>
        <w:t>beraterinnen/Wohnberater bei der Entscheidungsfindung, informi</w:t>
      </w:r>
      <w:r w:rsidRPr="00C2411F">
        <w:rPr>
          <w:rFonts w:cs="Arial"/>
          <w:sz w:val="24"/>
          <w:szCs w:val="24"/>
        </w:rPr>
        <w:t>e</w:t>
      </w:r>
      <w:r w:rsidRPr="00C2411F">
        <w:rPr>
          <w:rFonts w:cs="Arial"/>
          <w:sz w:val="24"/>
          <w:szCs w:val="24"/>
        </w:rPr>
        <w:t>ren über die Vor- und Nachteile der vor Ort vo</w:t>
      </w:r>
      <w:r w:rsidRPr="00C2411F">
        <w:rPr>
          <w:rFonts w:cs="Arial"/>
          <w:sz w:val="24"/>
          <w:szCs w:val="24"/>
        </w:rPr>
        <w:t>r</w:t>
      </w:r>
      <w:r w:rsidRPr="00C2411F">
        <w:rPr>
          <w:rFonts w:cs="Arial"/>
          <w:sz w:val="24"/>
          <w:szCs w:val="24"/>
        </w:rPr>
        <w:t>handenen Wohnangeb</w:t>
      </w:r>
      <w:r w:rsidRPr="00C2411F">
        <w:rPr>
          <w:rFonts w:cs="Arial"/>
          <w:sz w:val="24"/>
          <w:szCs w:val="24"/>
        </w:rPr>
        <w:t>o</w:t>
      </w:r>
      <w:r w:rsidRPr="00C2411F">
        <w:rPr>
          <w:rFonts w:cs="Arial"/>
          <w:sz w:val="24"/>
          <w:szCs w:val="24"/>
        </w:rPr>
        <w:t>te und vermitteln im Bedarf</w:t>
      </w:r>
      <w:r w:rsidRPr="00C2411F">
        <w:rPr>
          <w:rFonts w:cs="Arial"/>
          <w:sz w:val="24"/>
          <w:szCs w:val="24"/>
        </w:rPr>
        <w:t>s</w:t>
      </w:r>
      <w:r w:rsidRPr="00C2411F">
        <w:rPr>
          <w:rFonts w:cs="Arial"/>
          <w:sz w:val="24"/>
          <w:szCs w:val="24"/>
        </w:rPr>
        <w:t>fall Umzugshilfen. Sie kommen in Ihre Wohnung und beraten dort über die Mö</w:t>
      </w:r>
      <w:r w:rsidRPr="00C2411F">
        <w:rPr>
          <w:rFonts w:cs="Arial"/>
          <w:sz w:val="24"/>
          <w:szCs w:val="24"/>
        </w:rPr>
        <w:t>g</w:t>
      </w:r>
      <w:r w:rsidRPr="00C2411F">
        <w:rPr>
          <w:rFonts w:cs="Arial"/>
          <w:sz w:val="24"/>
          <w:szCs w:val="24"/>
        </w:rPr>
        <w:t>lichkeiten der Wohnungsanpassung, über deren Finanzi</w:t>
      </w:r>
      <w:r w:rsidRPr="00C2411F">
        <w:rPr>
          <w:rFonts w:cs="Arial"/>
          <w:sz w:val="24"/>
          <w:szCs w:val="24"/>
        </w:rPr>
        <w:t>e</w:t>
      </w:r>
      <w:r w:rsidRPr="00C2411F">
        <w:rPr>
          <w:rFonts w:cs="Arial"/>
          <w:sz w:val="24"/>
          <w:szCs w:val="24"/>
        </w:rPr>
        <w:t>rung und unterstützen bei der Umse</w:t>
      </w:r>
      <w:r w:rsidRPr="00C2411F">
        <w:rPr>
          <w:rFonts w:cs="Arial"/>
          <w:sz w:val="24"/>
          <w:szCs w:val="24"/>
        </w:rPr>
        <w:t>t</w:t>
      </w:r>
      <w:r w:rsidRPr="00C2411F">
        <w:rPr>
          <w:rFonts w:cs="Arial"/>
          <w:sz w:val="24"/>
          <w:szCs w:val="24"/>
        </w:rPr>
        <w:t xml:space="preserve">zung der Maßnahmen. </w:t>
      </w:r>
    </w:p>
    <w:p w:rsidR="00C2411F" w:rsidRPr="00C2411F" w:rsidRDefault="00C2411F" w:rsidP="00C2411F">
      <w:pPr>
        <w:spacing w:line="276" w:lineRule="auto"/>
        <w:jc w:val="both"/>
        <w:rPr>
          <w:sz w:val="24"/>
          <w:szCs w:val="24"/>
        </w:rPr>
      </w:pPr>
      <w:r w:rsidRPr="00C2411F">
        <w:rPr>
          <w:rFonts w:cs="Arial"/>
          <w:sz w:val="24"/>
          <w:szCs w:val="24"/>
        </w:rPr>
        <w:t>Mittlerweile gibt es in Niedersachsen in allen Landkreisen/kreisfreien Städten Anlaufste</w:t>
      </w:r>
      <w:r w:rsidRPr="00C2411F">
        <w:rPr>
          <w:rFonts w:cs="Arial"/>
          <w:sz w:val="24"/>
          <w:szCs w:val="24"/>
        </w:rPr>
        <w:t>l</w:t>
      </w:r>
      <w:r w:rsidRPr="00C2411F">
        <w:rPr>
          <w:rFonts w:cs="Arial"/>
          <w:sz w:val="24"/>
          <w:szCs w:val="24"/>
        </w:rPr>
        <w:t>len, die Wohnberatung anbieten. Die Ko</w:t>
      </w:r>
      <w:r w:rsidRPr="00C2411F">
        <w:rPr>
          <w:rFonts w:cs="Arial"/>
          <w:sz w:val="24"/>
          <w:szCs w:val="24"/>
        </w:rPr>
        <w:t>n</w:t>
      </w:r>
      <w:r w:rsidRPr="00C2411F">
        <w:rPr>
          <w:rFonts w:cs="Arial"/>
          <w:sz w:val="24"/>
          <w:szCs w:val="24"/>
        </w:rPr>
        <w:t>taktdaten fi</w:t>
      </w:r>
      <w:r w:rsidRPr="00C2411F">
        <w:rPr>
          <w:rFonts w:cs="Arial"/>
          <w:sz w:val="24"/>
          <w:szCs w:val="24"/>
        </w:rPr>
        <w:t>n</w:t>
      </w:r>
      <w:r w:rsidRPr="00C2411F">
        <w:rPr>
          <w:rFonts w:cs="Arial"/>
          <w:sz w:val="24"/>
          <w:szCs w:val="24"/>
        </w:rPr>
        <w:t>den Sie unter: www.neues-wohnen-nds.de</w:t>
      </w:r>
    </w:p>
    <w:p w:rsidR="00C2411F" w:rsidRPr="00C2411F" w:rsidRDefault="00C2411F" w:rsidP="00C2411F">
      <w:pPr>
        <w:spacing w:line="264" w:lineRule="auto"/>
        <w:rPr>
          <w:b/>
          <w:color w:val="FF8C1A"/>
          <w:sz w:val="24"/>
          <w:szCs w:val="24"/>
        </w:rPr>
      </w:pPr>
    </w:p>
    <w:p w:rsidR="00C2411F" w:rsidRPr="00C2411F" w:rsidRDefault="00C2411F" w:rsidP="00C2411F">
      <w:pPr>
        <w:spacing w:line="276" w:lineRule="auto"/>
        <w:jc w:val="both"/>
        <w:rPr>
          <w:b/>
          <w:color w:val="FF8C1A"/>
          <w:sz w:val="24"/>
          <w:szCs w:val="24"/>
        </w:rPr>
      </w:pPr>
    </w:p>
    <w:p w:rsidR="00C2411F" w:rsidRPr="00C2411F" w:rsidRDefault="00C2411F" w:rsidP="00C2411F">
      <w:pPr>
        <w:spacing w:line="276" w:lineRule="auto"/>
        <w:jc w:val="both"/>
        <w:rPr>
          <w:b/>
          <w:color w:val="FF8C1A"/>
          <w:sz w:val="24"/>
          <w:szCs w:val="24"/>
        </w:rPr>
      </w:pPr>
    </w:p>
    <w:p w:rsidR="00324D47" w:rsidRDefault="00324D47" w:rsidP="00C2411F">
      <w:pPr>
        <w:spacing w:line="276" w:lineRule="auto"/>
        <w:jc w:val="both"/>
        <w:rPr>
          <w:b/>
          <w:color w:val="FF8C1A"/>
          <w:sz w:val="24"/>
          <w:szCs w:val="24"/>
        </w:rPr>
        <w:sectPr w:rsidR="00324D47" w:rsidSect="00C2411F">
          <w:type w:val="continuous"/>
          <w:pgSz w:w="11906" w:h="16838"/>
          <w:pgMar w:top="794" w:right="1134" w:bottom="794" w:left="1134" w:header="567" w:footer="567" w:gutter="0"/>
          <w:cols w:num="2" w:space="708"/>
          <w:docGrid w:linePitch="360"/>
        </w:sectPr>
      </w:pPr>
    </w:p>
    <w:p w:rsidR="00324D47" w:rsidRDefault="00324D47" w:rsidP="00324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both"/>
      </w:pPr>
    </w:p>
    <w:p w:rsidR="00324D47" w:rsidRDefault="00324D47" w:rsidP="00324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both"/>
        <w:rPr>
          <w:b/>
        </w:rPr>
      </w:pPr>
      <w:r>
        <w:rPr>
          <w:b/>
        </w:rPr>
        <w:t>Hier ist Platz für Informationen der örtlichen Wohnberaterinnen und Wohnber</w:t>
      </w:r>
      <w:r>
        <w:rPr>
          <w:b/>
        </w:rPr>
        <w:t>a</w:t>
      </w:r>
      <w:r>
        <w:rPr>
          <w:b/>
        </w:rPr>
        <w:t>ter</w:t>
      </w:r>
    </w:p>
    <w:p w:rsidR="00324D47" w:rsidRDefault="00324D47" w:rsidP="00324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both"/>
        <w:rPr>
          <w:b/>
        </w:rPr>
      </w:pPr>
    </w:p>
    <w:p w:rsidR="00324D47" w:rsidRDefault="00324D47" w:rsidP="00324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both"/>
        <w:rPr>
          <w:b/>
        </w:rPr>
      </w:pPr>
    </w:p>
    <w:p w:rsidR="00324D47" w:rsidRDefault="00324D47" w:rsidP="00324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both"/>
        <w:rPr>
          <w:b/>
        </w:rPr>
      </w:pPr>
    </w:p>
    <w:p w:rsidR="00324D47" w:rsidRDefault="00324D47" w:rsidP="00324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both"/>
        <w:rPr>
          <w:b/>
        </w:rPr>
      </w:pPr>
    </w:p>
    <w:p w:rsidR="00324D47" w:rsidRDefault="00324D47" w:rsidP="00324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both"/>
      </w:pPr>
    </w:p>
    <w:p w:rsidR="00324D47" w:rsidRDefault="00324D47" w:rsidP="00324D47"/>
    <w:p w:rsidR="00324D47" w:rsidRPr="00737B84" w:rsidRDefault="00324D47" w:rsidP="00324D47">
      <w:r>
        <w:t>Die Vorlage für diese Arbeitshilfe wurde vom Niedersachsenbüro Neues Wohnen im Alter erstellt. Niede</w:t>
      </w:r>
      <w:r>
        <w:t>r</w:t>
      </w:r>
      <w:r>
        <w:t>sachsenbüro, Hildesheimer Str. 15, 30169 Hannover, Tel. 0511-16591080, i</w:t>
      </w:r>
      <w:r>
        <w:t>n</w:t>
      </w:r>
      <w:r>
        <w:t>fo@neues-wohnen-nds.de</w:t>
      </w:r>
    </w:p>
    <w:sectPr w:rsidR="00324D47" w:rsidRPr="00737B84" w:rsidSect="00C2411F">
      <w:type w:val="continuous"/>
      <w:pgSz w:w="11906" w:h="16838"/>
      <w:pgMar w:top="851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A19" w:rsidRDefault="00981A19" w:rsidP="002B38DF">
      <w:pPr>
        <w:spacing w:after="0" w:line="240" w:lineRule="auto"/>
      </w:pPr>
      <w:r>
        <w:separator/>
      </w:r>
    </w:p>
  </w:endnote>
  <w:endnote w:type="continuationSeparator" w:id="0">
    <w:p w:rsidR="00981A19" w:rsidRDefault="00981A19" w:rsidP="002B3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F59" w:rsidRPr="001801C1" w:rsidRDefault="00297F59">
    <w:pPr>
      <w:pStyle w:val="Fuzeile"/>
      <w:rPr>
        <w:b/>
        <w:color w:val="595959" w:themeColor="text1" w:themeTint="A6"/>
        <w:sz w:val="24"/>
        <w:szCs w:val="24"/>
      </w:rPr>
    </w:pPr>
    <w:r w:rsidRPr="00E83F53">
      <w:rPr>
        <w:color w:val="808080"/>
        <w:sz w:val="24"/>
        <w:szCs w:val="24"/>
      </w:rPr>
      <w:t>______________________________________________________________________________</w:t>
    </w:r>
    <w:r w:rsidR="008F41A0" w:rsidRPr="008F41A0">
      <w:rPr>
        <w:b/>
        <w:color w:val="808080"/>
        <w:sz w:val="24"/>
        <w:szCs w:val="24"/>
      </w:rPr>
      <w:t xml:space="preserve"> </w:t>
    </w:r>
    <w:r w:rsidR="0069660D" w:rsidRPr="0069660D">
      <w:rPr>
        <w:b/>
        <w:color w:val="595959"/>
        <w:sz w:val="24"/>
        <w:szCs w:val="24"/>
      </w:rPr>
      <w:t>Wohn</w:t>
    </w:r>
    <w:r w:rsidR="00C2411F">
      <w:rPr>
        <w:b/>
        <w:color w:val="595959"/>
        <w:sz w:val="24"/>
        <w:szCs w:val="24"/>
      </w:rPr>
      <w:t xml:space="preserve">en im Alter                                 </w:t>
    </w:r>
    <w:r w:rsidR="001801C1" w:rsidRPr="0069660D">
      <w:rPr>
        <w:b/>
        <w:color w:val="595959"/>
        <w:sz w:val="24"/>
        <w:szCs w:val="24"/>
      </w:rPr>
      <w:t xml:space="preserve">                     </w:t>
    </w:r>
    <w:r w:rsidR="0069660D" w:rsidRPr="0069660D">
      <w:rPr>
        <w:b/>
        <w:color w:val="595959"/>
        <w:sz w:val="24"/>
        <w:szCs w:val="24"/>
      </w:rPr>
      <w:t xml:space="preserve">                                    </w:t>
    </w:r>
    <w:hyperlink r:id="rId1" w:history="1">
      <w:r w:rsidR="001801C1" w:rsidRPr="001801C1">
        <w:rPr>
          <w:rStyle w:val="Hyperlink"/>
          <w:b/>
          <w:color w:val="595959" w:themeColor="text1" w:themeTint="A6"/>
          <w:sz w:val="24"/>
          <w:szCs w:val="24"/>
          <w:u w:val="none"/>
        </w:rPr>
        <w:t>www.neues-wohnen-nds.de</w:t>
      </w:r>
    </w:hyperlink>
    <w:r w:rsidR="001801C1" w:rsidRPr="001801C1">
      <w:rPr>
        <w:b/>
        <w:color w:val="595959" w:themeColor="text1" w:themeTint="A6"/>
        <w:sz w:val="24"/>
        <w:szCs w:val="24"/>
      </w:rPr>
      <w:t xml:space="preserve">     </w:t>
    </w:r>
    <w:r w:rsidR="001801C1" w:rsidRPr="001801C1">
      <w:rPr>
        <w:b/>
        <w:color w:val="595959" w:themeColor="text1" w:themeTint="A6"/>
        <w:sz w:val="24"/>
        <w:szCs w:val="24"/>
      </w:rPr>
      <w:tab/>
    </w:r>
    <w:r w:rsidR="00030E14" w:rsidRPr="001801C1">
      <w:rPr>
        <w:b/>
        <w:color w:val="595959" w:themeColor="text1" w:themeTint="A6"/>
        <w:sz w:val="24"/>
        <w:szCs w:val="24"/>
      </w:rPr>
      <w:fldChar w:fldCharType="begin"/>
    </w:r>
    <w:r w:rsidR="001801C1" w:rsidRPr="001801C1">
      <w:rPr>
        <w:b/>
        <w:color w:val="595959" w:themeColor="text1" w:themeTint="A6"/>
        <w:sz w:val="24"/>
        <w:szCs w:val="24"/>
      </w:rPr>
      <w:instrText xml:space="preserve"> PAGE   \* MERGEFORMAT </w:instrText>
    </w:r>
    <w:r w:rsidR="00030E14" w:rsidRPr="001801C1">
      <w:rPr>
        <w:b/>
        <w:color w:val="595959" w:themeColor="text1" w:themeTint="A6"/>
        <w:sz w:val="24"/>
        <w:szCs w:val="24"/>
      </w:rPr>
      <w:fldChar w:fldCharType="separate"/>
    </w:r>
    <w:r w:rsidR="00981A19">
      <w:rPr>
        <w:b/>
        <w:noProof/>
        <w:color w:val="595959" w:themeColor="text1" w:themeTint="A6"/>
        <w:sz w:val="24"/>
        <w:szCs w:val="24"/>
      </w:rPr>
      <w:t>1</w:t>
    </w:r>
    <w:r w:rsidR="00030E14" w:rsidRPr="001801C1">
      <w:rPr>
        <w:b/>
        <w:color w:val="595959" w:themeColor="text1" w:themeTint="A6"/>
        <w:sz w:val="24"/>
        <w:szCs w:val="24"/>
      </w:rPr>
      <w:fldChar w:fldCharType="end"/>
    </w:r>
    <w:r w:rsidRPr="001801C1">
      <w:rPr>
        <w:b/>
        <w:color w:val="595959" w:themeColor="text1" w:themeTint="A6"/>
        <w:sz w:val="24"/>
        <w:szCs w:val="24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A19" w:rsidRDefault="00981A19" w:rsidP="002B38DF">
      <w:pPr>
        <w:spacing w:after="0" w:line="240" w:lineRule="auto"/>
      </w:pPr>
      <w:r>
        <w:separator/>
      </w:r>
    </w:p>
  </w:footnote>
  <w:footnote w:type="continuationSeparator" w:id="0">
    <w:p w:rsidR="00981A19" w:rsidRDefault="00981A19" w:rsidP="002B3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7787"/>
    <w:multiLevelType w:val="hybridMultilevel"/>
    <w:tmpl w:val="7B6EB69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276001"/>
    <w:multiLevelType w:val="hybridMultilevel"/>
    <w:tmpl w:val="97948EAE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2">
    <w:nsid w:val="08474052"/>
    <w:multiLevelType w:val="hybridMultilevel"/>
    <w:tmpl w:val="9EF22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B0578"/>
    <w:multiLevelType w:val="hybridMultilevel"/>
    <w:tmpl w:val="F2C2A7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C11BA6"/>
    <w:multiLevelType w:val="hybridMultilevel"/>
    <w:tmpl w:val="13F86DFC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5">
    <w:nsid w:val="1315523C"/>
    <w:multiLevelType w:val="hybridMultilevel"/>
    <w:tmpl w:val="5D6448D6"/>
    <w:lvl w:ilvl="0" w:tplc="7EBC8C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C41D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5076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5AE1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422C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9AD7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08B6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583E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7B5000"/>
    <w:multiLevelType w:val="hybridMultilevel"/>
    <w:tmpl w:val="C206FD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6E1F4E"/>
    <w:multiLevelType w:val="hybridMultilevel"/>
    <w:tmpl w:val="644C0C82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8">
    <w:nsid w:val="23A35B62"/>
    <w:multiLevelType w:val="hybridMultilevel"/>
    <w:tmpl w:val="332EC0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BB7DF2"/>
    <w:multiLevelType w:val="hybridMultilevel"/>
    <w:tmpl w:val="AF80468C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10">
    <w:nsid w:val="2C5730F4"/>
    <w:multiLevelType w:val="hybridMultilevel"/>
    <w:tmpl w:val="7E18D1C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F4F34E8"/>
    <w:multiLevelType w:val="hybridMultilevel"/>
    <w:tmpl w:val="7EC6DFD8"/>
    <w:lvl w:ilvl="0" w:tplc="0D86260E">
      <w:start w:val="26"/>
      <w:numFmt w:val="bullet"/>
      <w:lvlText w:val="-"/>
      <w:lvlJc w:val="left"/>
      <w:pPr>
        <w:ind w:left="1173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12">
    <w:nsid w:val="31B11516"/>
    <w:multiLevelType w:val="hybridMultilevel"/>
    <w:tmpl w:val="277E8EF4"/>
    <w:lvl w:ilvl="0" w:tplc="04070001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13">
    <w:nsid w:val="32FF10B1"/>
    <w:multiLevelType w:val="hybridMultilevel"/>
    <w:tmpl w:val="FB6E5480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14">
    <w:nsid w:val="336D0EEF"/>
    <w:multiLevelType w:val="hybridMultilevel"/>
    <w:tmpl w:val="80744526"/>
    <w:lvl w:ilvl="0" w:tplc="04070005">
      <w:start w:val="1"/>
      <w:numFmt w:val="bullet"/>
      <w:lvlText w:val=""/>
      <w:lvlJc w:val="left"/>
      <w:pPr>
        <w:ind w:left="4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5">
    <w:nsid w:val="33FD3C61"/>
    <w:multiLevelType w:val="hybridMultilevel"/>
    <w:tmpl w:val="0BFE65EC"/>
    <w:lvl w:ilvl="0" w:tplc="7EBC8C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C41D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5076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5AE1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422C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9AD7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08B6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583E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8632FA"/>
    <w:multiLevelType w:val="hybridMultilevel"/>
    <w:tmpl w:val="AA56571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5C866D2"/>
    <w:multiLevelType w:val="hybridMultilevel"/>
    <w:tmpl w:val="CF2C46CE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18">
    <w:nsid w:val="3BEC0BA4"/>
    <w:multiLevelType w:val="hybridMultilevel"/>
    <w:tmpl w:val="66CC0B50"/>
    <w:lvl w:ilvl="0" w:tplc="7EBC8C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9C31F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C41D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5076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5AE1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422C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9AD7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08B6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583E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166213"/>
    <w:multiLevelType w:val="hybridMultilevel"/>
    <w:tmpl w:val="28BC13AE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20">
    <w:nsid w:val="40CF055E"/>
    <w:multiLevelType w:val="hybridMultilevel"/>
    <w:tmpl w:val="47BEC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F408E4"/>
    <w:multiLevelType w:val="hybridMultilevel"/>
    <w:tmpl w:val="892E41B4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22">
    <w:nsid w:val="447F0673"/>
    <w:multiLevelType w:val="hybridMultilevel"/>
    <w:tmpl w:val="5994DF0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67C353A"/>
    <w:multiLevelType w:val="hybridMultilevel"/>
    <w:tmpl w:val="619401E6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24">
    <w:nsid w:val="4B456B6A"/>
    <w:multiLevelType w:val="hybridMultilevel"/>
    <w:tmpl w:val="32567D6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B81681B"/>
    <w:multiLevelType w:val="hybridMultilevel"/>
    <w:tmpl w:val="2C0C0C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F95B12"/>
    <w:multiLevelType w:val="hybridMultilevel"/>
    <w:tmpl w:val="1D0CA1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DFE61D7"/>
    <w:multiLevelType w:val="hybridMultilevel"/>
    <w:tmpl w:val="6B808C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3B649B"/>
    <w:multiLevelType w:val="hybridMultilevel"/>
    <w:tmpl w:val="C192B4E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1329A6"/>
    <w:multiLevelType w:val="hybridMultilevel"/>
    <w:tmpl w:val="06E4C30A"/>
    <w:lvl w:ilvl="0" w:tplc="04070005">
      <w:start w:val="1"/>
      <w:numFmt w:val="bullet"/>
      <w:lvlText w:val=""/>
      <w:lvlJc w:val="left"/>
      <w:pPr>
        <w:ind w:left="82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0">
    <w:nsid w:val="550F7647"/>
    <w:multiLevelType w:val="hybridMultilevel"/>
    <w:tmpl w:val="9D928E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8B44DE"/>
    <w:multiLevelType w:val="hybridMultilevel"/>
    <w:tmpl w:val="5FC0A410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32">
    <w:nsid w:val="59B3612D"/>
    <w:multiLevelType w:val="hybridMultilevel"/>
    <w:tmpl w:val="B0FE8A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0475CD"/>
    <w:multiLevelType w:val="hybridMultilevel"/>
    <w:tmpl w:val="26585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C52A62"/>
    <w:multiLevelType w:val="multilevel"/>
    <w:tmpl w:val="5BBA6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0F01A95"/>
    <w:multiLevelType w:val="hybridMultilevel"/>
    <w:tmpl w:val="ECB0AE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6A5965"/>
    <w:multiLevelType w:val="hybridMultilevel"/>
    <w:tmpl w:val="7DB860F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7841340"/>
    <w:multiLevelType w:val="hybridMultilevel"/>
    <w:tmpl w:val="7102E5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5143F6"/>
    <w:multiLevelType w:val="hybridMultilevel"/>
    <w:tmpl w:val="F7C858A8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39">
    <w:nsid w:val="69506896"/>
    <w:multiLevelType w:val="hybridMultilevel"/>
    <w:tmpl w:val="033EDB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8D6CA7"/>
    <w:multiLevelType w:val="hybridMultilevel"/>
    <w:tmpl w:val="1206BD1C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41">
    <w:nsid w:val="6BEE6340"/>
    <w:multiLevelType w:val="hybridMultilevel"/>
    <w:tmpl w:val="71DA1ED2"/>
    <w:lvl w:ilvl="0" w:tplc="8B7EE5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711BEB"/>
    <w:multiLevelType w:val="hybridMultilevel"/>
    <w:tmpl w:val="5F768D7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C605BF"/>
    <w:multiLevelType w:val="hybridMultilevel"/>
    <w:tmpl w:val="452893A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997588"/>
    <w:multiLevelType w:val="hybridMultilevel"/>
    <w:tmpl w:val="29061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872EDA"/>
    <w:multiLevelType w:val="hybridMultilevel"/>
    <w:tmpl w:val="517A222E"/>
    <w:lvl w:ilvl="0" w:tplc="0407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19"/>
  </w:num>
  <w:num w:numId="3">
    <w:abstractNumId w:val="1"/>
  </w:num>
  <w:num w:numId="4">
    <w:abstractNumId w:val="29"/>
  </w:num>
  <w:num w:numId="5">
    <w:abstractNumId w:val="38"/>
  </w:num>
  <w:num w:numId="6">
    <w:abstractNumId w:val="13"/>
  </w:num>
  <w:num w:numId="7">
    <w:abstractNumId w:val="7"/>
  </w:num>
  <w:num w:numId="8">
    <w:abstractNumId w:val="9"/>
  </w:num>
  <w:num w:numId="9">
    <w:abstractNumId w:val="11"/>
  </w:num>
  <w:num w:numId="10">
    <w:abstractNumId w:val="31"/>
  </w:num>
  <w:num w:numId="11">
    <w:abstractNumId w:val="23"/>
  </w:num>
  <w:num w:numId="12">
    <w:abstractNumId w:val="17"/>
  </w:num>
  <w:num w:numId="13">
    <w:abstractNumId w:val="40"/>
  </w:num>
  <w:num w:numId="14">
    <w:abstractNumId w:val="4"/>
  </w:num>
  <w:num w:numId="15">
    <w:abstractNumId w:val="21"/>
  </w:num>
  <w:num w:numId="16">
    <w:abstractNumId w:val="14"/>
  </w:num>
  <w:num w:numId="17">
    <w:abstractNumId w:val="18"/>
  </w:num>
  <w:num w:numId="18">
    <w:abstractNumId w:val="28"/>
  </w:num>
  <w:num w:numId="19">
    <w:abstractNumId w:val="42"/>
  </w:num>
  <w:num w:numId="20">
    <w:abstractNumId w:val="43"/>
  </w:num>
  <w:num w:numId="21">
    <w:abstractNumId w:val="32"/>
  </w:num>
  <w:num w:numId="22">
    <w:abstractNumId w:val="25"/>
  </w:num>
  <w:num w:numId="23">
    <w:abstractNumId w:val="39"/>
  </w:num>
  <w:num w:numId="24">
    <w:abstractNumId w:val="8"/>
  </w:num>
  <w:num w:numId="25">
    <w:abstractNumId w:val="3"/>
  </w:num>
  <w:num w:numId="26">
    <w:abstractNumId w:val="6"/>
  </w:num>
  <w:num w:numId="27">
    <w:abstractNumId w:val="33"/>
  </w:num>
  <w:num w:numId="28">
    <w:abstractNumId w:val="5"/>
  </w:num>
  <w:num w:numId="29">
    <w:abstractNumId w:val="15"/>
  </w:num>
  <w:num w:numId="30">
    <w:abstractNumId w:val="30"/>
  </w:num>
  <w:num w:numId="31">
    <w:abstractNumId w:val="22"/>
  </w:num>
  <w:num w:numId="32">
    <w:abstractNumId w:val="36"/>
  </w:num>
  <w:num w:numId="33">
    <w:abstractNumId w:val="12"/>
  </w:num>
  <w:num w:numId="34">
    <w:abstractNumId w:val="2"/>
  </w:num>
  <w:num w:numId="35">
    <w:abstractNumId w:val="27"/>
  </w:num>
  <w:num w:numId="36">
    <w:abstractNumId w:val="26"/>
  </w:num>
  <w:num w:numId="37">
    <w:abstractNumId w:val="16"/>
  </w:num>
  <w:num w:numId="38">
    <w:abstractNumId w:val="24"/>
  </w:num>
  <w:num w:numId="39">
    <w:abstractNumId w:val="10"/>
  </w:num>
  <w:num w:numId="40">
    <w:abstractNumId w:val="0"/>
  </w:num>
  <w:num w:numId="41">
    <w:abstractNumId w:val="44"/>
  </w:num>
  <w:num w:numId="42">
    <w:abstractNumId w:val="34"/>
  </w:num>
  <w:num w:numId="43">
    <w:abstractNumId w:val="45"/>
  </w:num>
  <w:num w:numId="44">
    <w:abstractNumId w:val="37"/>
  </w:num>
  <w:num w:numId="45">
    <w:abstractNumId w:val="20"/>
  </w:num>
  <w:num w:numId="46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FE69F2"/>
    <w:rsid w:val="0000011C"/>
    <w:rsid w:val="0001615C"/>
    <w:rsid w:val="00022CD5"/>
    <w:rsid w:val="00030E14"/>
    <w:rsid w:val="00035E76"/>
    <w:rsid w:val="00071907"/>
    <w:rsid w:val="00073239"/>
    <w:rsid w:val="000C2E05"/>
    <w:rsid w:val="000D1933"/>
    <w:rsid w:val="000D7B67"/>
    <w:rsid w:val="000E06D6"/>
    <w:rsid w:val="000F2D66"/>
    <w:rsid w:val="000F4915"/>
    <w:rsid w:val="00103941"/>
    <w:rsid w:val="001305C7"/>
    <w:rsid w:val="00132DCE"/>
    <w:rsid w:val="001339AC"/>
    <w:rsid w:val="001401A4"/>
    <w:rsid w:val="00154340"/>
    <w:rsid w:val="00156602"/>
    <w:rsid w:val="00163BCA"/>
    <w:rsid w:val="001801C1"/>
    <w:rsid w:val="00181561"/>
    <w:rsid w:val="00197DF4"/>
    <w:rsid w:val="001A6F50"/>
    <w:rsid w:val="001D77CF"/>
    <w:rsid w:val="001F40F6"/>
    <w:rsid w:val="00223B87"/>
    <w:rsid w:val="00255379"/>
    <w:rsid w:val="00280BB1"/>
    <w:rsid w:val="00286BCD"/>
    <w:rsid w:val="00295521"/>
    <w:rsid w:val="00295E08"/>
    <w:rsid w:val="00297F59"/>
    <w:rsid w:val="002A4FAE"/>
    <w:rsid w:val="002B38DF"/>
    <w:rsid w:val="002E1CBE"/>
    <w:rsid w:val="002E51EE"/>
    <w:rsid w:val="002F6706"/>
    <w:rsid w:val="00312898"/>
    <w:rsid w:val="00314083"/>
    <w:rsid w:val="00324D47"/>
    <w:rsid w:val="003474A9"/>
    <w:rsid w:val="0038654E"/>
    <w:rsid w:val="003B7141"/>
    <w:rsid w:val="003C2C78"/>
    <w:rsid w:val="003E5AAE"/>
    <w:rsid w:val="003E680F"/>
    <w:rsid w:val="003F264E"/>
    <w:rsid w:val="003F5116"/>
    <w:rsid w:val="00403421"/>
    <w:rsid w:val="004134AB"/>
    <w:rsid w:val="00432022"/>
    <w:rsid w:val="00433E78"/>
    <w:rsid w:val="00444631"/>
    <w:rsid w:val="004649D7"/>
    <w:rsid w:val="004A019C"/>
    <w:rsid w:val="004B1429"/>
    <w:rsid w:val="004B7486"/>
    <w:rsid w:val="004D7565"/>
    <w:rsid w:val="004E15F4"/>
    <w:rsid w:val="004E4CE8"/>
    <w:rsid w:val="004F0EFA"/>
    <w:rsid w:val="00546AE0"/>
    <w:rsid w:val="00574192"/>
    <w:rsid w:val="005820F1"/>
    <w:rsid w:val="00595A91"/>
    <w:rsid w:val="005B31D2"/>
    <w:rsid w:val="005D4FF7"/>
    <w:rsid w:val="005E563F"/>
    <w:rsid w:val="005F1616"/>
    <w:rsid w:val="006507AE"/>
    <w:rsid w:val="00654DB7"/>
    <w:rsid w:val="00665D8A"/>
    <w:rsid w:val="00666006"/>
    <w:rsid w:val="006701FC"/>
    <w:rsid w:val="006738DF"/>
    <w:rsid w:val="0069660D"/>
    <w:rsid w:val="007044AD"/>
    <w:rsid w:val="007246AE"/>
    <w:rsid w:val="00725EBF"/>
    <w:rsid w:val="0074697B"/>
    <w:rsid w:val="00747990"/>
    <w:rsid w:val="00760DCD"/>
    <w:rsid w:val="007651B7"/>
    <w:rsid w:val="00775E8D"/>
    <w:rsid w:val="00796B96"/>
    <w:rsid w:val="007C043B"/>
    <w:rsid w:val="007C4DDE"/>
    <w:rsid w:val="007C67F8"/>
    <w:rsid w:val="007D675A"/>
    <w:rsid w:val="007F72C9"/>
    <w:rsid w:val="00812A65"/>
    <w:rsid w:val="00816DCA"/>
    <w:rsid w:val="00820FB3"/>
    <w:rsid w:val="00835D51"/>
    <w:rsid w:val="0086181C"/>
    <w:rsid w:val="008766B1"/>
    <w:rsid w:val="008A0E55"/>
    <w:rsid w:val="008A1039"/>
    <w:rsid w:val="008A6471"/>
    <w:rsid w:val="008B3148"/>
    <w:rsid w:val="008D4D79"/>
    <w:rsid w:val="008E530F"/>
    <w:rsid w:val="008F41A0"/>
    <w:rsid w:val="009169F3"/>
    <w:rsid w:val="009224B7"/>
    <w:rsid w:val="0094587B"/>
    <w:rsid w:val="00981A19"/>
    <w:rsid w:val="009A6516"/>
    <w:rsid w:val="009B0577"/>
    <w:rsid w:val="009B7183"/>
    <w:rsid w:val="009D4E0B"/>
    <w:rsid w:val="009E1022"/>
    <w:rsid w:val="009E2C3D"/>
    <w:rsid w:val="00A60F8D"/>
    <w:rsid w:val="00A92684"/>
    <w:rsid w:val="00AB7C19"/>
    <w:rsid w:val="00AC13CF"/>
    <w:rsid w:val="00AD101A"/>
    <w:rsid w:val="00AE6ABB"/>
    <w:rsid w:val="00B1214A"/>
    <w:rsid w:val="00B26D87"/>
    <w:rsid w:val="00B331F7"/>
    <w:rsid w:val="00B36304"/>
    <w:rsid w:val="00B41A6D"/>
    <w:rsid w:val="00B654F0"/>
    <w:rsid w:val="00B7161B"/>
    <w:rsid w:val="00B76E6C"/>
    <w:rsid w:val="00B81D6F"/>
    <w:rsid w:val="00BA2FBA"/>
    <w:rsid w:val="00BB43F1"/>
    <w:rsid w:val="00BD2C49"/>
    <w:rsid w:val="00BD3063"/>
    <w:rsid w:val="00BF1924"/>
    <w:rsid w:val="00C01EB4"/>
    <w:rsid w:val="00C2411F"/>
    <w:rsid w:val="00C423EF"/>
    <w:rsid w:val="00CE37DA"/>
    <w:rsid w:val="00CF4959"/>
    <w:rsid w:val="00D0054B"/>
    <w:rsid w:val="00D10A8C"/>
    <w:rsid w:val="00D15C74"/>
    <w:rsid w:val="00D226C4"/>
    <w:rsid w:val="00D31AC6"/>
    <w:rsid w:val="00D4121F"/>
    <w:rsid w:val="00D44F59"/>
    <w:rsid w:val="00D70A19"/>
    <w:rsid w:val="00DC6E5F"/>
    <w:rsid w:val="00DC7265"/>
    <w:rsid w:val="00E13BEB"/>
    <w:rsid w:val="00E33545"/>
    <w:rsid w:val="00E34F2F"/>
    <w:rsid w:val="00E35D4B"/>
    <w:rsid w:val="00E37829"/>
    <w:rsid w:val="00E50F20"/>
    <w:rsid w:val="00E54046"/>
    <w:rsid w:val="00E5645A"/>
    <w:rsid w:val="00E706BE"/>
    <w:rsid w:val="00E7623F"/>
    <w:rsid w:val="00E76A4A"/>
    <w:rsid w:val="00E83F53"/>
    <w:rsid w:val="00EB2A86"/>
    <w:rsid w:val="00EC0802"/>
    <w:rsid w:val="00EC1904"/>
    <w:rsid w:val="00ED3DBB"/>
    <w:rsid w:val="00EF3C57"/>
    <w:rsid w:val="00F27905"/>
    <w:rsid w:val="00F31805"/>
    <w:rsid w:val="00F36926"/>
    <w:rsid w:val="00F61BC3"/>
    <w:rsid w:val="00F64BCE"/>
    <w:rsid w:val="00F91303"/>
    <w:rsid w:val="00FB4537"/>
    <w:rsid w:val="00FC0CA5"/>
    <w:rsid w:val="00FD1208"/>
    <w:rsid w:val="00FE2E4D"/>
    <w:rsid w:val="00FE6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A0E55"/>
  </w:style>
  <w:style w:type="paragraph" w:styleId="berschrift1">
    <w:name w:val="heading 1"/>
    <w:basedOn w:val="Standard"/>
    <w:next w:val="Standard"/>
    <w:link w:val="berschrift1Zchn"/>
    <w:qFormat/>
    <w:rsid w:val="0069660D"/>
    <w:pPr>
      <w:keepNext/>
      <w:keepLines/>
      <w:spacing w:before="340" w:after="340" w:line="340" w:lineRule="exact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224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81D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39"/>
    <w:rsid w:val="00FE69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C67F8"/>
    <w:pPr>
      <w:ind w:left="720"/>
      <w:contextualSpacing/>
    </w:pPr>
  </w:style>
  <w:style w:type="character" w:styleId="Zeilennummer">
    <w:name w:val="line number"/>
    <w:basedOn w:val="Absatz-Standardschriftart"/>
    <w:uiPriority w:val="99"/>
    <w:semiHidden/>
    <w:unhideWhenUsed/>
    <w:rsid w:val="00876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6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6E6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B3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B38DF"/>
  </w:style>
  <w:style w:type="paragraph" w:styleId="Fuzeile">
    <w:name w:val="footer"/>
    <w:basedOn w:val="Standard"/>
    <w:link w:val="FuzeileZchn"/>
    <w:unhideWhenUsed/>
    <w:rsid w:val="002B3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38DF"/>
  </w:style>
  <w:style w:type="character" w:styleId="Hyperlink">
    <w:name w:val="Hyperlink"/>
    <w:basedOn w:val="Absatz-Standardschriftart"/>
    <w:uiPriority w:val="99"/>
    <w:unhideWhenUsed/>
    <w:rsid w:val="0094587B"/>
    <w:rPr>
      <w:color w:val="0563C1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E37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E37D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E37D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E37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E37DA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rsid w:val="0069660D"/>
    <w:rPr>
      <w:rFonts w:ascii="Arial" w:eastAsia="Times New Roman" w:hAnsi="Arial" w:cs="Arial"/>
      <w:b/>
      <w:bCs/>
      <w:kern w:val="32"/>
      <w:sz w:val="24"/>
      <w:szCs w:val="32"/>
      <w:lang w:eastAsia="de-DE"/>
    </w:rPr>
  </w:style>
  <w:style w:type="paragraph" w:styleId="StandardWeb">
    <w:name w:val="Normal (Web)"/>
    <w:basedOn w:val="Standard"/>
    <w:uiPriority w:val="99"/>
    <w:unhideWhenUsed/>
    <w:rsid w:val="00696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Textbody">
    <w:name w:val="Text body"/>
    <w:basedOn w:val="Standard"/>
    <w:rsid w:val="002F6706"/>
    <w:pPr>
      <w:suppressAutoHyphens/>
      <w:autoSpaceDN w:val="0"/>
      <w:spacing w:after="140" w:line="288" w:lineRule="auto"/>
      <w:textAlignment w:val="baseline"/>
    </w:pPr>
    <w:rPr>
      <w:rFonts w:ascii="Calibri" w:eastAsia="Calibri" w:hAnsi="Calibri" w:cs="Times New Roman"/>
      <w:kern w:val="3"/>
      <w:lang w:eastAsia="zh-CN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224B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align--left">
    <w:name w:val="align--left"/>
    <w:basedOn w:val="Standard"/>
    <w:rsid w:val="00922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7F72C9"/>
    <w:rPr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81D6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notes">
    <w:name w:val="notes"/>
    <w:basedOn w:val="Standard"/>
    <w:rsid w:val="00B81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8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9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eues-wohnen-nds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4FDCB7-196D-43A1-9C99-382227259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1168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 Hodler</dc:creator>
  <cp:lastModifiedBy>Anette</cp:lastModifiedBy>
  <cp:revision>3</cp:revision>
  <cp:lastPrinted>2015-01-22T11:07:00Z</cp:lastPrinted>
  <dcterms:created xsi:type="dcterms:W3CDTF">2017-02-14T11:57:00Z</dcterms:created>
  <dcterms:modified xsi:type="dcterms:W3CDTF">2017-02-14T12:26:00Z</dcterms:modified>
</cp:coreProperties>
</file>